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0891854" w14:textId="1F142CE9" w:rsidR="00401738" w:rsidRDefault="00B92DF9" w:rsidP="00E30CC7">
      <w:pPr>
        <w:spacing w:line="360" w:lineRule="auto"/>
        <w:jc w:val="right"/>
        <w:rPr>
          <w:rFonts w:ascii="Arial" w:hAnsi="Arial" w:cs="Arial"/>
          <w:sz w:val="20"/>
          <w:szCs w:val="20"/>
        </w:rPr>
      </w:pPr>
      <w:r w:rsidRPr="00E30CC7">
        <w:rPr>
          <w:rFonts w:ascii="Arial" w:hAnsi="Arial" w:cs="Arial"/>
          <w:sz w:val="20"/>
          <w:szCs w:val="20"/>
        </w:rPr>
        <w:t>L</w:t>
      </w:r>
      <w:r w:rsidR="007342AE" w:rsidRPr="00E30CC7">
        <w:rPr>
          <w:rFonts w:ascii="Arial" w:hAnsi="Arial" w:cs="Arial"/>
          <w:sz w:val="20"/>
          <w:szCs w:val="20"/>
        </w:rPr>
        <w:t xml:space="preserve">ahnau, </w:t>
      </w:r>
      <w:r w:rsidR="008074AD">
        <w:rPr>
          <w:rFonts w:ascii="Arial" w:hAnsi="Arial" w:cs="Arial"/>
          <w:sz w:val="20"/>
          <w:szCs w:val="20"/>
        </w:rPr>
        <w:t>März 2025</w:t>
      </w:r>
      <w:r w:rsidR="00FF23A2" w:rsidRPr="00E30CC7">
        <w:rPr>
          <w:rFonts w:ascii="Arial" w:hAnsi="Arial" w:cs="Arial"/>
          <w:sz w:val="20"/>
          <w:szCs w:val="20"/>
        </w:rPr>
        <w:t xml:space="preserve"> </w:t>
      </w:r>
    </w:p>
    <w:p w14:paraId="71A5E423" w14:textId="77777777" w:rsidR="002A0D0E" w:rsidRPr="00E30CC7" w:rsidRDefault="002A0D0E" w:rsidP="00E30CC7">
      <w:pPr>
        <w:spacing w:line="360" w:lineRule="auto"/>
        <w:jc w:val="right"/>
        <w:rPr>
          <w:rFonts w:ascii="Arial" w:hAnsi="Arial" w:cs="Arial"/>
          <w:sz w:val="20"/>
          <w:szCs w:val="20"/>
        </w:rPr>
      </w:pPr>
    </w:p>
    <w:p w14:paraId="2CF5A3AD" w14:textId="77777777" w:rsidR="008074AD" w:rsidRPr="008074AD" w:rsidRDefault="008074AD" w:rsidP="008074AD">
      <w:pPr>
        <w:rPr>
          <w:rFonts w:ascii="Arial" w:hAnsi="Arial" w:cs="Arial"/>
          <w:b/>
          <w:bCs/>
        </w:rPr>
      </w:pPr>
      <w:r w:rsidRPr="008074AD">
        <w:rPr>
          <w:rFonts w:ascii="Arial" w:hAnsi="Arial" w:cs="Arial"/>
          <w:b/>
          <w:bCs/>
        </w:rPr>
        <w:t xml:space="preserve">Die Janitza electronics GmbH knackt die 500-Mitarbeiter-Marke </w:t>
      </w:r>
    </w:p>
    <w:p w14:paraId="7A4D8615" w14:textId="77777777" w:rsidR="008074AD" w:rsidRDefault="008074AD" w:rsidP="008074AD">
      <w:pPr>
        <w:rPr>
          <w:rFonts w:ascii="Arial" w:hAnsi="Arial" w:cs="Arial"/>
          <w:i/>
          <w:iCs/>
          <w:sz w:val="20"/>
          <w:szCs w:val="20"/>
        </w:rPr>
      </w:pPr>
    </w:p>
    <w:p w14:paraId="6694DC6B" w14:textId="100A683C" w:rsidR="008074AD" w:rsidRDefault="008074AD" w:rsidP="008074AD">
      <w:pPr>
        <w:rPr>
          <w:rFonts w:ascii="Arial" w:hAnsi="Arial" w:cs="Arial"/>
          <w:i/>
          <w:iCs/>
          <w:sz w:val="20"/>
          <w:szCs w:val="20"/>
        </w:rPr>
      </w:pPr>
      <w:r w:rsidRPr="008074AD">
        <w:rPr>
          <w:rFonts w:ascii="Arial" w:hAnsi="Arial" w:cs="Arial"/>
          <w:i/>
          <w:iCs/>
          <w:sz w:val="20"/>
          <w:szCs w:val="20"/>
        </w:rPr>
        <w:t xml:space="preserve">Seit Jahren verzeichnet die Janitza Gruppe einen hohen Mitarbeiterzuwachs. Jetzt hat die Janitza electronics GmbH die bedeutende Zahl von 500 Mitarbeitern überschritten. </w:t>
      </w:r>
    </w:p>
    <w:p w14:paraId="62A1BF80" w14:textId="77777777" w:rsidR="008074AD" w:rsidRPr="008074AD" w:rsidRDefault="008074AD" w:rsidP="008074AD">
      <w:pPr>
        <w:rPr>
          <w:rFonts w:ascii="Arial" w:hAnsi="Arial" w:cs="Arial"/>
          <w:i/>
          <w:iCs/>
          <w:sz w:val="20"/>
          <w:szCs w:val="20"/>
        </w:rPr>
      </w:pPr>
    </w:p>
    <w:p w14:paraId="77D8D407" w14:textId="77777777" w:rsidR="008074AD" w:rsidRPr="008074AD" w:rsidRDefault="008074AD" w:rsidP="008074AD">
      <w:pPr>
        <w:rPr>
          <w:rFonts w:ascii="Arial" w:hAnsi="Arial" w:cs="Arial"/>
          <w:sz w:val="20"/>
          <w:szCs w:val="20"/>
        </w:rPr>
      </w:pPr>
      <w:r w:rsidRPr="008074AD">
        <w:rPr>
          <w:rFonts w:ascii="Arial" w:hAnsi="Arial" w:cs="Arial"/>
          <w:sz w:val="20"/>
          <w:szCs w:val="20"/>
        </w:rPr>
        <w:t>Diese Entwicklung markiert einen entscheidenden Meilenstein in der Geschichte des Unternehmens und reflektiert den Erfolg in einem wettbewerbsintensiven Markt.</w:t>
      </w:r>
    </w:p>
    <w:p w14:paraId="544B049B" w14:textId="77777777" w:rsidR="008074AD" w:rsidRDefault="008074AD" w:rsidP="008074AD">
      <w:pPr>
        <w:rPr>
          <w:rFonts w:ascii="Arial" w:hAnsi="Arial" w:cs="Arial"/>
          <w:sz w:val="20"/>
          <w:szCs w:val="20"/>
        </w:rPr>
      </w:pPr>
      <w:r w:rsidRPr="008074AD">
        <w:rPr>
          <w:rFonts w:ascii="Arial" w:hAnsi="Arial" w:cs="Arial"/>
          <w:sz w:val="20"/>
          <w:szCs w:val="20"/>
        </w:rPr>
        <w:t xml:space="preserve">„Mit ca. 20 Mitarbeitern haben wir begonnen. Das Erreichen der 500-Mitarbeiter-Marke ist ein großartiger Moment für unser Unternehmen“, kommentierte Inhaber und Geschäftsführer Markus Janitza die Entwicklung. Es ist ein Beweis für die harte Arbeit, das Engagement und den Teamgeist, den jeder Einzelne in das Unternehmen eingebracht hat. Wir sind zuversichtlich, dass wir auch weiterhin wachsen und neue Meilensteine erreichen werden“, ergänzte er. </w:t>
      </w:r>
    </w:p>
    <w:p w14:paraId="28DCD833" w14:textId="77777777" w:rsidR="008074AD" w:rsidRPr="008074AD" w:rsidRDefault="008074AD" w:rsidP="008074AD">
      <w:pPr>
        <w:rPr>
          <w:rFonts w:ascii="Arial" w:hAnsi="Arial" w:cs="Arial"/>
          <w:sz w:val="20"/>
          <w:szCs w:val="20"/>
        </w:rPr>
      </w:pPr>
    </w:p>
    <w:p w14:paraId="5CFC9615" w14:textId="77777777" w:rsidR="008074AD" w:rsidRDefault="008074AD" w:rsidP="008074AD">
      <w:pPr>
        <w:rPr>
          <w:rFonts w:ascii="Arial" w:hAnsi="Arial" w:cs="Arial"/>
          <w:sz w:val="20"/>
          <w:szCs w:val="20"/>
        </w:rPr>
      </w:pPr>
      <w:r w:rsidRPr="008074AD">
        <w:rPr>
          <w:rFonts w:ascii="Arial" w:hAnsi="Arial" w:cs="Arial"/>
          <w:sz w:val="20"/>
          <w:szCs w:val="20"/>
        </w:rPr>
        <w:t>Die Unternehmensgruppe verzeichnete bereits im Jahr 2023 weltweit über 460 Mitarbeitende. Zu den deutschen Standorten gehören mehrere spezialisierte Gesellschaften, die unterschiedliche Kompetenzen im Bereich Elektronik, Steuerungen und Schaltanlagen abdecken. Seit dem 01.01.2025 wurde die ATCOM Datensysteme GmbH mit Sitz in Siegen vollständig integriert. Damit erweitert sich das Portfolio um wertvolle Expertise in der Planung, Entwicklung und Inbetriebnahme von individuellen Automatisierungslösungen im industriellen Umfeld.</w:t>
      </w:r>
    </w:p>
    <w:p w14:paraId="2DFEB399" w14:textId="77777777" w:rsidR="008074AD" w:rsidRPr="008074AD" w:rsidRDefault="008074AD" w:rsidP="008074AD">
      <w:pPr>
        <w:rPr>
          <w:rFonts w:ascii="Arial" w:hAnsi="Arial" w:cs="Arial"/>
          <w:sz w:val="20"/>
          <w:szCs w:val="20"/>
        </w:rPr>
      </w:pPr>
    </w:p>
    <w:p w14:paraId="6116936C" w14:textId="77777777" w:rsidR="008074AD" w:rsidRDefault="008074AD" w:rsidP="008074AD">
      <w:pPr>
        <w:rPr>
          <w:rFonts w:ascii="Arial" w:hAnsi="Arial" w:cs="Arial"/>
          <w:sz w:val="20"/>
          <w:szCs w:val="20"/>
        </w:rPr>
      </w:pPr>
      <w:r w:rsidRPr="008074AD">
        <w:rPr>
          <w:rFonts w:ascii="Arial" w:hAnsi="Arial" w:cs="Arial"/>
          <w:sz w:val="20"/>
          <w:szCs w:val="20"/>
        </w:rPr>
        <w:t>Die internationalen Aktivitäten umfassen unter anderem Vertriebsniederlassungen in Österreich sowie Tochtergesellschaften in Nordamerika und Australien. Um den Wachstumskurs weiter zu stärken und die Internationalisierung der Geschäftsbereiche erfolgreich umzusetzen, wurde die Geschäftsführung im Jahr 2024 um Alexander Veidt und Axel Hessenkämper erweitert.</w:t>
      </w:r>
    </w:p>
    <w:p w14:paraId="768C27A9" w14:textId="77777777" w:rsidR="008074AD" w:rsidRPr="008074AD" w:rsidRDefault="008074AD" w:rsidP="008074AD">
      <w:pPr>
        <w:rPr>
          <w:rFonts w:ascii="Arial" w:hAnsi="Arial" w:cs="Arial"/>
          <w:sz w:val="20"/>
          <w:szCs w:val="20"/>
        </w:rPr>
      </w:pPr>
    </w:p>
    <w:p w14:paraId="3A227060" w14:textId="4552037E" w:rsidR="008074AD" w:rsidRDefault="008074AD" w:rsidP="008074AD">
      <w:pPr>
        <w:rPr>
          <w:rFonts w:ascii="Arial" w:hAnsi="Arial" w:cs="Arial"/>
          <w:sz w:val="20"/>
          <w:szCs w:val="20"/>
        </w:rPr>
      </w:pPr>
      <w:r w:rsidRPr="008074AD">
        <w:rPr>
          <w:rFonts w:ascii="Arial" w:hAnsi="Arial" w:cs="Arial"/>
          <w:sz w:val="20"/>
          <w:szCs w:val="20"/>
        </w:rPr>
        <w:t>Die Gründe für den starken Mitarbeiterzuwachs sind nachvollziehbar: Janitza Mitarbeiter arbeiten an</w:t>
      </w:r>
      <w:r>
        <w:rPr>
          <w:rFonts w:ascii="Arial" w:hAnsi="Arial" w:cs="Arial"/>
          <w:sz w:val="20"/>
          <w:szCs w:val="20"/>
        </w:rPr>
        <w:t xml:space="preserve"> </w:t>
      </w:r>
      <w:r w:rsidRPr="008074AD">
        <w:rPr>
          <w:rFonts w:ascii="Arial" w:hAnsi="Arial" w:cs="Arial"/>
          <w:sz w:val="20"/>
          <w:szCs w:val="20"/>
        </w:rPr>
        <w:t>spannenden Projekten und entwickeln innovative Messtechniklösungen. Hinzu kommen zahlreiche Benefits. Hierzu zählen u.a. die Beteiligung am Unternehmenserfolg, eine betriebliche Altersvorsorge und Krankenversicherung, Bike Leasing, Physiotherapie oder ein Kantinenzuschuss. Ein wesentlicher Aspekt ist auch das Thema Zukunftssicherheit: Janitza möchte die Region wirtschaftlich stärken und legt einen besonderen Fokus auf regional ansässige Mitarbeiter und Partner. Als größte Investition der Unternehmensgeschichte steht das Neubauprojekt in Lahnau im Fokus. Es schafft erweiterte Produktionsflächen und zusätzliche Büros, um das starke Wachstum von Unternehmen und Mitarbeitenden zu unterstützen.</w:t>
      </w:r>
    </w:p>
    <w:p w14:paraId="4B438744" w14:textId="77777777" w:rsidR="008074AD" w:rsidRPr="008074AD" w:rsidRDefault="008074AD" w:rsidP="008074AD">
      <w:pPr>
        <w:rPr>
          <w:rFonts w:ascii="Arial" w:hAnsi="Arial" w:cs="Arial"/>
          <w:sz w:val="20"/>
          <w:szCs w:val="20"/>
        </w:rPr>
      </w:pPr>
    </w:p>
    <w:p w14:paraId="563DDA0E" w14:textId="77777777" w:rsidR="008074AD" w:rsidRDefault="008074AD" w:rsidP="008074AD">
      <w:pPr>
        <w:rPr>
          <w:rFonts w:ascii="Arial" w:hAnsi="Arial" w:cs="Arial"/>
          <w:sz w:val="20"/>
          <w:szCs w:val="20"/>
        </w:rPr>
      </w:pPr>
      <w:r w:rsidRPr="008074AD">
        <w:rPr>
          <w:rFonts w:ascii="Arial" w:hAnsi="Arial" w:cs="Arial"/>
          <w:sz w:val="20"/>
          <w:szCs w:val="20"/>
        </w:rPr>
        <w:t>Die Kombination aus innovativer Hard- und Software sowie Dienstleistungen, wie z.B. Projektlösungen und Service, einem engagierten Team und einer klaren strategischen Ausrichtung kommt gut an bei Bewerbern und Mitarbeitern. Auch in diesem Jahr strebt Janitza ein ähnliches Wachstum wie in den vergangenen Jahren an. Ein breiteres Angebot im Bereich Ausbildung und duales Studium sowie gezielte Kooperationen mit Schulen und Hochschulen sollen dabei helfen, junge Talente frühzeitig zu erreichen. Gleichzeitig wird das Unternehmen die Employer-Branding-Maßnahmen wie Werbeplakate, Buswerbung und Social-Media-Aktivitäten weiter ausbauen, um Janitza als attraktiven Arbeitgeber nachhaltig zu positionieren.</w:t>
      </w:r>
    </w:p>
    <w:p w14:paraId="0B10B723" w14:textId="77777777" w:rsidR="008074AD" w:rsidRPr="008074AD" w:rsidRDefault="008074AD" w:rsidP="008074AD">
      <w:pPr>
        <w:rPr>
          <w:rFonts w:ascii="Arial" w:hAnsi="Arial" w:cs="Arial"/>
          <w:sz w:val="20"/>
          <w:szCs w:val="20"/>
        </w:rPr>
      </w:pPr>
    </w:p>
    <w:p w14:paraId="1DE33A5B" w14:textId="77777777" w:rsidR="008074AD" w:rsidRPr="008074AD" w:rsidRDefault="008074AD" w:rsidP="008074AD">
      <w:pPr>
        <w:rPr>
          <w:rFonts w:ascii="Arial" w:hAnsi="Arial" w:cs="Arial"/>
          <w:sz w:val="20"/>
          <w:szCs w:val="20"/>
        </w:rPr>
      </w:pPr>
      <w:r w:rsidRPr="008074AD">
        <w:rPr>
          <w:rFonts w:ascii="Arial" w:hAnsi="Arial" w:cs="Arial"/>
          <w:sz w:val="20"/>
          <w:szCs w:val="20"/>
        </w:rPr>
        <w:t>Die rasante Expansion des Unternehmens und das Überschreiten der 500-Mitarbeiter-Grenze sind Belege dafür, dass das Unternehmen auf dem richtigen Kurs ist. Es zeigt, dass die Wachstumsstrategie funktioniert und das Vertrauen der Kunden sowie die Zufriedenheit der Mitarbeiter auf einem hohen Niveau liegen.</w:t>
      </w:r>
    </w:p>
    <w:p w14:paraId="1DE44CB5" w14:textId="77777777" w:rsidR="00D712D5" w:rsidRPr="00D712D5" w:rsidRDefault="00D712D5" w:rsidP="00D712D5">
      <w:pPr>
        <w:pStyle w:val="StandardWeb"/>
        <w:spacing w:before="2" w:after="2" w:line="360" w:lineRule="auto"/>
        <w:rPr>
          <w:rFonts w:ascii="Arial" w:hAnsi="Arial" w:cs="Arial"/>
        </w:rPr>
      </w:pPr>
    </w:p>
    <w:p w14:paraId="34DE76BC" w14:textId="77777777" w:rsidR="004E3751" w:rsidRPr="00E30CC7" w:rsidRDefault="004E3751" w:rsidP="004E3751">
      <w:pPr>
        <w:pStyle w:val="StandardWeb"/>
        <w:spacing w:before="2" w:after="2" w:line="360" w:lineRule="auto"/>
        <w:rPr>
          <w:rFonts w:ascii="Arial" w:hAnsi="Arial" w:cs="Arial"/>
          <w:b/>
          <w:sz w:val="16"/>
          <w:szCs w:val="16"/>
        </w:rPr>
      </w:pPr>
    </w:p>
    <w:p w14:paraId="1F28AC4E" w14:textId="5B09EF08" w:rsidR="00466178" w:rsidRPr="00E30CC7" w:rsidRDefault="00466178" w:rsidP="00466178">
      <w:pPr>
        <w:rPr>
          <w:rFonts w:ascii="Arial" w:hAnsi="Arial" w:cs="Arial"/>
          <w:b/>
          <w:sz w:val="16"/>
          <w:szCs w:val="16"/>
        </w:rPr>
      </w:pPr>
      <w:r w:rsidRPr="00E30CC7">
        <w:rPr>
          <w:rFonts w:ascii="Arial" w:hAnsi="Arial" w:cs="Arial"/>
          <w:b/>
          <w:sz w:val="16"/>
          <w:szCs w:val="16"/>
        </w:rPr>
        <w:t>Janitza electronics GmbH</w:t>
      </w:r>
    </w:p>
    <w:p w14:paraId="7666E9A0" w14:textId="77777777" w:rsidR="00466178" w:rsidRPr="00E30CC7" w:rsidRDefault="00466178" w:rsidP="00466178">
      <w:pPr>
        <w:rPr>
          <w:rFonts w:ascii="Arial" w:hAnsi="Arial" w:cs="Arial"/>
          <w:sz w:val="16"/>
          <w:szCs w:val="16"/>
        </w:rPr>
      </w:pPr>
      <w:r w:rsidRPr="00E30CC7">
        <w:rPr>
          <w:rFonts w:ascii="Arial" w:hAnsi="Arial" w:cs="Arial"/>
          <w:sz w:val="16"/>
          <w:szCs w:val="16"/>
        </w:rPr>
        <w:t xml:space="preserve">Janitza electronics GmbH ist ein deutsches Unternehmen und stellt Messtechnik und Systeme zur Energiemessung und Unterstützung von effektivem Energieeinsatz und Kosteneinsparungen her. Als weltweit bekannter Hersteller von Netzüberwachungs- und Energiemessgeräten und digitalen Einbaumessgeräten steht das Unternehmen für höchste Qualitätsstandards und Innovationen. Eigene Softwarelösungen und umfassende Dienstleistungen ergänzen das Angebot. Die </w:t>
      </w:r>
      <w:r w:rsidRPr="00E30CC7">
        <w:rPr>
          <w:rFonts w:ascii="Arial" w:hAnsi="Arial" w:cs="Arial"/>
          <w:sz w:val="16"/>
          <w:szCs w:val="16"/>
        </w:rPr>
        <w:lastRenderedPageBreak/>
        <w:t>Messgeräte, GridVis</w:t>
      </w:r>
      <w:r w:rsidRPr="00E30CC7">
        <w:rPr>
          <w:rFonts w:ascii="Arial" w:hAnsi="Arial" w:cs="Arial"/>
          <w:sz w:val="16"/>
          <w:szCs w:val="16"/>
          <w:vertAlign w:val="superscript"/>
        </w:rPr>
        <w:t>®</w:t>
      </w:r>
      <w:r w:rsidRPr="00E30CC7">
        <w:rPr>
          <w:rFonts w:ascii="Arial" w:hAnsi="Arial" w:cs="Arial"/>
          <w:sz w:val="16"/>
          <w:szCs w:val="16"/>
        </w:rPr>
        <w:t>-Software und Komponenten vereinen Energiedatenmanagement, Spannungsqualitäts-Monitoring, Lastmanagement und Differenzstromüberwachung in einer gemeinsamen Systemumgebung – Made in Germany.</w:t>
      </w:r>
    </w:p>
    <w:p w14:paraId="651D8F4A" w14:textId="77777777" w:rsidR="00466178" w:rsidRPr="00E30CC7" w:rsidRDefault="00466178" w:rsidP="00466178">
      <w:pPr>
        <w:rPr>
          <w:rFonts w:ascii="Arial" w:hAnsi="Arial" w:cs="Arial"/>
          <w:sz w:val="16"/>
          <w:szCs w:val="16"/>
        </w:rPr>
      </w:pPr>
      <w:r w:rsidRPr="00E30CC7">
        <w:rPr>
          <w:rFonts w:ascii="Arial" w:hAnsi="Arial" w:cs="Arial"/>
          <w:sz w:val="16"/>
          <w:szCs w:val="16"/>
        </w:rPr>
        <w:t>Produkte werden nach neuesten Erkenntnissen mit modernster Fertigungstechnologie hergestellt. Qualitätsmanagement ist bei Janitza eine kontinuierliche, unternehmerische Führungsaufgabe. Ein umfassendes Know-how, eine kompetente Beratung und Konzepterstellung bis hin zur Inbetriebnahme maßgeschneiderter Lösungen erfüllen die Wünsche und Anforderungen der Kunden.</w:t>
      </w:r>
      <w:r w:rsidRPr="00E30CC7">
        <w:rPr>
          <w:rFonts w:ascii="Arial" w:hAnsi="Arial" w:cs="Arial"/>
          <w:sz w:val="16"/>
          <w:szCs w:val="16"/>
        </w:rPr>
        <w:br/>
        <w:t> </w:t>
      </w:r>
      <w:r w:rsidRPr="00E30CC7">
        <w:rPr>
          <w:rFonts w:ascii="Arial" w:hAnsi="Arial" w:cs="Arial"/>
          <w:sz w:val="16"/>
          <w:szCs w:val="16"/>
        </w:rPr>
        <w:br/>
      </w:r>
      <w:hyperlink r:id="rId8" w:history="1">
        <w:r w:rsidRPr="00E30CC7">
          <w:rPr>
            <w:rStyle w:val="Hyperlink"/>
            <w:rFonts w:ascii="Arial" w:hAnsi="Arial" w:cs="Arial"/>
            <w:sz w:val="16"/>
            <w:szCs w:val="16"/>
          </w:rPr>
          <w:t>www.janitza.de</w:t>
        </w:r>
      </w:hyperlink>
    </w:p>
    <w:p w14:paraId="2D937BB7" w14:textId="265828F9" w:rsidR="008564C2" w:rsidRPr="00E30CC7" w:rsidRDefault="008564C2" w:rsidP="00466178">
      <w:pPr>
        <w:rPr>
          <w:rFonts w:ascii="Arial" w:hAnsi="Arial" w:cs="Arial"/>
          <w:sz w:val="20"/>
          <w:szCs w:val="20"/>
        </w:rPr>
      </w:pPr>
    </w:p>
    <w:p w14:paraId="040912B2" w14:textId="77777777" w:rsidR="00205121" w:rsidRPr="00E30CC7" w:rsidRDefault="00205121" w:rsidP="00184559">
      <w:pPr>
        <w:spacing w:line="360" w:lineRule="auto"/>
        <w:rPr>
          <w:rFonts w:ascii="Arial" w:hAnsi="Arial" w:cs="Arial"/>
          <w:b/>
        </w:rPr>
      </w:pPr>
    </w:p>
    <w:p w14:paraId="152A3913" w14:textId="77777777" w:rsidR="00894CA5" w:rsidRPr="00E30CC7" w:rsidRDefault="00894CA5">
      <w:pPr>
        <w:spacing w:after="200" w:line="276" w:lineRule="auto"/>
        <w:rPr>
          <w:rFonts w:ascii="Arial" w:hAnsi="Arial" w:cs="Arial"/>
          <w:b/>
        </w:rPr>
      </w:pPr>
      <w:r w:rsidRPr="00E30CC7">
        <w:rPr>
          <w:rFonts w:ascii="Arial" w:hAnsi="Arial" w:cs="Arial"/>
          <w:b/>
        </w:rPr>
        <w:br w:type="page"/>
      </w:r>
    </w:p>
    <w:p w14:paraId="792886BF" w14:textId="06EA2671" w:rsidR="00A5269B" w:rsidRPr="00E30CC7" w:rsidRDefault="00A5269B" w:rsidP="00A5269B">
      <w:pPr>
        <w:spacing w:after="200" w:line="276" w:lineRule="auto"/>
        <w:rPr>
          <w:rFonts w:ascii="Arial" w:hAnsi="Arial" w:cs="Arial"/>
          <w:sz w:val="20"/>
          <w:szCs w:val="20"/>
        </w:rPr>
      </w:pPr>
    </w:p>
    <w:p w14:paraId="22C64F9D" w14:textId="77777777" w:rsidR="00A5269B" w:rsidRPr="00E30CC7" w:rsidRDefault="00A5269B" w:rsidP="00A5269B">
      <w:pPr>
        <w:spacing w:line="360" w:lineRule="auto"/>
        <w:rPr>
          <w:rFonts w:ascii="Arial" w:hAnsi="Arial" w:cs="Arial"/>
          <w:b/>
        </w:rPr>
      </w:pPr>
      <w:r w:rsidRPr="00E30CC7">
        <w:rPr>
          <w:rFonts w:ascii="Arial" w:hAnsi="Arial" w:cs="Arial"/>
          <w:b/>
        </w:rPr>
        <w:t>Bilderauswahl</w:t>
      </w:r>
    </w:p>
    <w:p w14:paraId="2CE90830" w14:textId="77777777" w:rsidR="00A5269B" w:rsidRPr="00E30CC7" w:rsidRDefault="00A5269B" w:rsidP="00A5269B">
      <w:pPr>
        <w:spacing w:line="360" w:lineRule="auto"/>
        <w:rPr>
          <w:rFonts w:ascii="Arial" w:hAnsi="Arial" w:cs="Arial"/>
          <w:sz w:val="20"/>
          <w:szCs w:val="20"/>
        </w:rPr>
      </w:pPr>
    </w:p>
    <w:p w14:paraId="02EBDE3A" w14:textId="77777777" w:rsidR="00A5269B" w:rsidRPr="00E30CC7" w:rsidRDefault="00A5269B" w:rsidP="00A5269B">
      <w:pPr>
        <w:spacing w:line="360" w:lineRule="auto"/>
        <w:rPr>
          <w:rFonts w:ascii="Arial" w:hAnsi="Arial" w:cs="Arial"/>
          <w:sz w:val="20"/>
          <w:szCs w:val="20"/>
        </w:rPr>
      </w:pPr>
    </w:p>
    <w:p w14:paraId="174A6036" w14:textId="657EA257" w:rsidR="00C166A2" w:rsidRDefault="00A5269B" w:rsidP="00A5269B">
      <w:pPr>
        <w:pStyle w:val="EinfAbs"/>
        <w:rPr>
          <w:rFonts w:ascii="Arial" w:hAnsi="Arial" w:cs="Arial"/>
          <w:color w:val="auto"/>
          <w:sz w:val="20"/>
          <w:szCs w:val="20"/>
        </w:rPr>
      </w:pPr>
      <w:r w:rsidRPr="00E30CC7">
        <w:rPr>
          <w:rFonts w:ascii="Arial" w:hAnsi="Arial" w:cs="Arial"/>
          <w:color w:val="auto"/>
          <w:sz w:val="20"/>
          <w:szCs w:val="20"/>
        </w:rPr>
        <w:t xml:space="preserve">Bild 1: </w:t>
      </w:r>
      <w:r w:rsidR="00B44807" w:rsidRPr="00D712D5">
        <w:rPr>
          <w:rFonts w:ascii="Arial" w:hAnsi="Arial" w:cs="Arial"/>
          <w:sz w:val="20"/>
          <w:szCs w:val="20"/>
        </w:rPr>
        <w:t>Janitz</w:t>
      </w:r>
      <w:r w:rsidR="008074AD">
        <w:rPr>
          <w:rFonts w:ascii="Arial" w:hAnsi="Arial" w:cs="Arial"/>
          <w:sz w:val="20"/>
          <w:szCs w:val="20"/>
        </w:rPr>
        <w:t>a Firmensitz im hessischen Lahnau.</w:t>
      </w:r>
    </w:p>
    <w:p w14:paraId="219984BF" w14:textId="77777777" w:rsidR="003E6CA1" w:rsidRDefault="003E6CA1" w:rsidP="00A5269B">
      <w:pPr>
        <w:pStyle w:val="EinfAbs"/>
        <w:rPr>
          <w:rFonts w:ascii="Arial" w:hAnsi="Arial" w:cs="Arial"/>
          <w:color w:val="auto"/>
          <w:sz w:val="20"/>
          <w:szCs w:val="20"/>
        </w:rPr>
      </w:pPr>
    </w:p>
    <w:p w14:paraId="2F3BF5C3" w14:textId="757F5F52" w:rsidR="004E3751" w:rsidRDefault="008074AD" w:rsidP="00A5269B">
      <w:pPr>
        <w:pStyle w:val="EinfAbs"/>
        <w:rPr>
          <w:rFonts w:ascii="Arial" w:hAnsi="Arial" w:cs="Arial"/>
          <w:color w:val="auto"/>
          <w:sz w:val="20"/>
          <w:szCs w:val="20"/>
        </w:rPr>
      </w:pPr>
      <w:r>
        <w:rPr>
          <w:rFonts w:ascii="Arial" w:hAnsi="Arial" w:cs="Arial"/>
          <w:noProof/>
          <w:color w:val="auto"/>
          <w:sz w:val="20"/>
          <w:szCs w:val="20"/>
        </w:rPr>
        <w:drawing>
          <wp:inline distT="0" distB="0" distL="0" distR="0" wp14:anchorId="6133DFF3" wp14:editId="12618084">
            <wp:extent cx="3843530" cy="2160000"/>
            <wp:effectExtent l="0" t="0" r="5080" b="0"/>
            <wp:docPr id="33945138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43530" cy="2160000"/>
                    </a:xfrm>
                    <a:prstGeom prst="rect">
                      <a:avLst/>
                    </a:prstGeom>
                    <a:noFill/>
                    <a:ln>
                      <a:noFill/>
                    </a:ln>
                  </pic:spPr>
                </pic:pic>
              </a:graphicData>
            </a:graphic>
          </wp:inline>
        </w:drawing>
      </w:r>
    </w:p>
    <w:p w14:paraId="30F07EB7" w14:textId="77777777" w:rsidR="008074AD" w:rsidRDefault="008074AD" w:rsidP="00A5269B">
      <w:pPr>
        <w:pStyle w:val="EinfAbs"/>
        <w:rPr>
          <w:rFonts w:ascii="Arial" w:hAnsi="Arial" w:cs="Arial"/>
          <w:color w:val="auto"/>
          <w:sz w:val="20"/>
          <w:szCs w:val="20"/>
        </w:rPr>
      </w:pPr>
    </w:p>
    <w:p w14:paraId="6C0EF8F4" w14:textId="77777777" w:rsidR="008074AD" w:rsidRDefault="008074AD" w:rsidP="00A5269B">
      <w:pPr>
        <w:pStyle w:val="EinfAbs"/>
        <w:rPr>
          <w:rFonts w:ascii="Arial" w:hAnsi="Arial" w:cs="Arial"/>
          <w:color w:val="auto"/>
          <w:sz w:val="20"/>
          <w:szCs w:val="20"/>
        </w:rPr>
      </w:pPr>
    </w:p>
    <w:p w14:paraId="744539B4" w14:textId="101A9411" w:rsidR="00BD06B8" w:rsidRDefault="008074AD" w:rsidP="008074AD">
      <w:pPr>
        <w:pStyle w:val="EinfAbs"/>
        <w:rPr>
          <w:rFonts w:ascii="Arial" w:hAnsi="Arial" w:cs="Arial"/>
          <w:sz w:val="20"/>
          <w:szCs w:val="20"/>
        </w:rPr>
      </w:pPr>
      <w:r w:rsidRPr="00E30CC7">
        <w:rPr>
          <w:rFonts w:ascii="Arial" w:hAnsi="Arial" w:cs="Arial"/>
          <w:color w:val="auto"/>
          <w:sz w:val="20"/>
          <w:szCs w:val="20"/>
        </w:rPr>
        <w:t xml:space="preserve">Bild </w:t>
      </w:r>
      <w:r w:rsidR="00BD06B8">
        <w:rPr>
          <w:rFonts w:ascii="Arial" w:hAnsi="Arial" w:cs="Arial"/>
          <w:color w:val="auto"/>
          <w:sz w:val="20"/>
          <w:szCs w:val="20"/>
        </w:rPr>
        <w:t>2</w:t>
      </w:r>
      <w:r w:rsidRPr="00E30CC7">
        <w:rPr>
          <w:rFonts w:ascii="Arial" w:hAnsi="Arial" w:cs="Arial"/>
          <w:color w:val="auto"/>
          <w:sz w:val="20"/>
          <w:szCs w:val="20"/>
        </w:rPr>
        <w:t xml:space="preserve">: </w:t>
      </w:r>
      <w:r>
        <w:rPr>
          <w:rFonts w:ascii="Arial" w:hAnsi="Arial" w:cs="Arial"/>
          <w:sz w:val="20"/>
          <w:szCs w:val="20"/>
        </w:rPr>
        <w:t>Markus Janitza (Inhaber Janitza electronics GmbH) begrüßt den 500. Mitarbeiter bei Janitza.</w:t>
      </w:r>
    </w:p>
    <w:p w14:paraId="50D1F436" w14:textId="77777777" w:rsidR="00BD06B8" w:rsidRDefault="00BD06B8" w:rsidP="008074AD">
      <w:pPr>
        <w:pStyle w:val="EinfAbs"/>
        <w:rPr>
          <w:rFonts w:ascii="Arial" w:hAnsi="Arial" w:cs="Arial"/>
          <w:sz w:val="20"/>
          <w:szCs w:val="20"/>
        </w:rPr>
      </w:pPr>
    </w:p>
    <w:p w14:paraId="7E3936D0" w14:textId="1EC39904" w:rsidR="008074AD" w:rsidRDefault="008074AD" w:rsidP="008074AD">
      <w:pPr>
        <w:pStyle w:val="EinfAbs"/>
        <w:rPr>
          <w:rFonts w:ascii="Arial" w:hAnsi="Arial" w:cs="Arial"/>
          <w:color w:val="auto"/>
          <w:sz w:val="20"/>
          <w:szCs w:val="20"/>
        </w:rPr>
      </w:pPr>
      <w:r>
        <w:rPr>
          <w:rFonts w:ascii="Arial" w:hAnsi="Arial" w:cs="Arial"/>
          <w:noProof/>
          <w:sz w:val="20"/>
          <w:szCs w:val="20"/>
        </w:rPr>
        <w:drawing>
          <wp:inline distT="0" distB="0" distL="0" distR="0" wp14:anchorId="2E6F570F" wp14:editId="49B3D0E3">
            <wp:extent cx="3600000" cy="2400000"/>
            <wp:effectExtent l="0" t="0" r="635" b="635"/>
            <wp:docPr id="22584617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00000" cy="2400000"/>
                    </a:xfrm>
                    <a:prstGeom prst="rect">
                      <a:avLst/>
                    </a:prstGeom>
                    <a:noFill/>
                    <a:ln>
                      <a:noFill/>
                    </a:ln>
                  </pic:spPr>
                </pic:pic>
              </a:graphicData>
            </a:graphic>
          </wp:inline>
        </w:drawing>
      </w:r>
    </w:p>
    <w:p w14:paraId="63A1CA09" w14:textId="77777777" w:rsidR="00BD06B8" w:rsidRDefault="00BD06B8" w:rsidP="008074AD">
      <w:pPr>
        <w:pStyle w:val="EinfAbs"/>
        <w:rPr>
          <w:rFonts w:ascii="Arial" w:hAnsi="Arial" w:cs="Arial"/>
          <w:color w:val="auto"/>
          <w:sz w:val="20"/>
          <w:szCs w:val="20"/>
        </w:rPr>
      </w:pPr>
    </w:p>
    <w:p w14:paraId="70509E2C" w14:textId="77777777" w:rsidR="00BD06B8" w:rsidRDefault="00BD06B8" w:rsidP="008074AD">
      <w:pPr>
        <w:pStyle w:val="EinfAbs"/>
        <w:rPr>
          <w:rFonts w:ascii="Arial" w:hAnsi="Arial" w:cs="Arial"/>
          <w:color w:val="auto"/>
          <w:sz w:val="20"/>
          <w:szCs w:val="20"/>
        </w:rPr>
      </w:pPr>
    </w:p>
    <w:p w14:paraId="1A3B3AC4" w14:textId="77777777" w:rsidR="00BD06B8" w:rsidRDefault="00BD06B8">
      <w:pPr>
        <w:spacing w:after="200" w:line="276" w:lineRule="auto"/>
        <w:rPr>
          <w:rFonts w:ascii="Arial" w:hAnsi="Arial" w:cs="Arial"/>
          <w:sz w:val="20"/>
          <w:szCs w:val="20"/>
        </w:rPr>
      </w:pPr>
      <w:r>
        <w:rPr>
          <w:rFonts w:ascii="Arial" w:hAnsi="Arial" w:cs="Arial"/>
          <w:sz w:val="20"/>
          <w:szCs w:val="20"/>
        </w:rPr>
        <w:br w:type="page"/>
      </w:r>
    </w:p>
    <w:p w14:paraId="6EF3B1C6" w14:textId="3BFAA93C" w:rsidR="00BD06B8" w:rsidRDefault="00BD06B8" w:rsidP="008074AD">
      <w:pPr>
        <w:pStyle w:val="EinfAbs"/>
        <w:rPr>
          <w:rFonts w:ascii="Arial" w:hAnsi="Arial" w:cs="Arial"/>
          <w:color w:val="auto"/>
          <w:sz w:val="20"/>
          <w:szCs w:val="20"/>
        </w:rPr>
      </w:pPr>
      <w:r>
        <w:rPr>
          <w:rFonts w:ascii="Arial" w:hAnsi="Arial" w:cs="Arial"/>
          <w:color w:val="auto"/>
          <w:sz w:val="20"/>
          <w:szCs w:val="20"/>
        </w:rPr>
        <w:lastRenderedPageBreak/>
        <w:t xml:space="preserve">Optional: </w:t>
      </w:r>
    </w:p>
    <w:p w14:paraId="1F9C0153" w14:textId="77777777" w:rsidR="00BD06B8" w:rsidRDefault="00BD06B8" w:rsidP="008074AD">
      <w:pPr>
        <w:pStyle w:val="EinfAbs"/>
        <w:rPr>
          <w:rFonts w:ascii="Arial" w:hAnsi="Arial" w:cs="Arial"/>
          <w:color w:val="auto"/>
          <w:sz w:val="20"/>
          <w:szCs w:val="20"/>
        </w:rPr>
      </w:pPr>
    </w:p>
    <w:p w14:paraId="6CF463AC" w14:textId="5668B698" w:rsidR="00BD06B8" w:rsidRDefault="00BD06B8" w:rsidP="008074AD">
      <w:pPr>
        <w:pStyle w:val="EinfAbs"/>
        <w:rPr>
          <w:rFonts w:ascii="Arial" w:hAnsi="Arial" w:cs="Arial"/>
          <w:color w:val="auto"/>
          <w:sz w:val="20"/>
          <w:szCs w:val="20"/>
        </w:rPr>
      </w:pPr>
      <w:r>
        <w:rPr>
          <w:rFonts w:ascii="Arial" w:hAnsi="Arial" w:cs="Arial"/>
          <w:noProof/>
          <w:color w:val="auto"/>
          <w:sz w:val="20"/>
          <w:szCs w:val="20"/>
        </w:rPr>
        <w:drawing>
          <wp:inline distT="0" distB="0" distL="0" distR="0" wp14:anchorId="13A1335D" wp14:editId="1F5E4613">
            <wp:extent cx="3600000" cy="2026490"/>
            <wp:effectExtent l="0" t="0" r="635" b="0"/>
            <wp:docPr id="1210617160"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00000" cy="2026490"/>
                    </a:xfrm>
                    <a:prstGeom prst="rect">
                      <a:avLst/>
                    </a:prstGeom>
                    <a:noFill/>
                    <a:ln>
                      <a:noFill/>
                    </a:ln>
                  </pic:spPr>
                </pic:pic>
              </a:graphicData>
            </a:graphic>
          </wp:inline>
        </w:drawing>
      </w:r>
    </w:p>
    <w:p w14:paraId="435064D6" w14:textId="77777777" w:rsidR="008074AD" w:rsidRDefault="008074AD" w:rsidP="00A5269B">
      <w:pPr>
        <w:pStyle w:val="EinfAbs"/>
        <w:rPr>
          <w:rFonts w:ascii="Arial" w:hAnsi="Arial" w:cs="Arial"/>
          <w:color w:val="auto"/>
          <w:sz w:val="20"/>
          <w:szCs w:val="20"/>
        </w:rPr>
      </w:pPr>
    </w:p>
    <w:p w14:paraId="77F755C4" w14:textId="77777777" w:rsidR="008074AD" w:rsidRDefault="008074AD" w:rsidP="00A5269B">
      <w:pPr>
        <w:pStyle w:val="EinfAbs"/>
        <w:rPr>
          <w:rFonts w:ascii="Arial" w:hAnsi="Arial" w:cs="Arial"/>
          <w:color w:val="auto"/>
          <w:sz w:val="20"/>
          <w:szCs w:val="20"/>
        </w:rPr>
      </w:pPr>
    </w:p>
    <w:p w14:paraId="5A8EC8B9" w14:textId="77777777" w:rsidR="004E3751" w:rsidRDefault="004E3751" w:rsidP="00A5269B">
      <w:pPr>
        <w:pStyle w:val="EinfAbs"/>
        <w:rPr>
          <w:rFonts w:ascii="Arial" w:hAnsi="Arial" w:cs="Arial"/>
          <w:color w:val="auto"/>
          <w:sz w:val="20"/>
          <w:szCs w:val="20"/>
        </w:rPr>
      </w:pPr>
    </w:p>
    <w:p w14:paraId="631D8E45" w14:textId="77777777" w:rsidR="00A5269B" w:rsidRPr="00E30CC7" w:rsidRDefault="00A5269B" w:rsidP="00A5269B">
      <w:pPr>
        <w:pStyle w:val="EinfAbs"/>
        <w:rPr>
          <w:rFonts w:ascii="Arial" w:hAnsi="Arial" w:cs="Arial"/>
          <w:color w:val="auto"/>
          <w:sz w:val="20"/>
          <w:szCs w:val="20"/>
        </w:rPr>
      </w:pPr>
    </w:p>
    <w:p w14:paraId="5FD181D5" w14:textId="77777777" w:rsidR="00466178" w:rsidRPr="00E30CC7" w:rsidRDefault="00466178" w:rsidP="00466178">
      <w:pPr>
        <w:spacing w:line="360" w:lineRule="auto"/>
        <w:rPr>
          <w:rFonts w:ascii="Arial" w:hAnsi="Arial" w:cs="Arial"/>
          <w:sz w:val="20"/>
          <w:szCs w:val="20"/>
        </w:rPr>
      </w:pPr>
      <w:r w:rsidRPr="00E30CC7">
        <w:rPr>
          <w:rFonts w:ascii="Arial" w:hAnsi="Arial" w:cs="Arial"/>
          <w:sz w:val="20"/>
          <w:szCs w:val="20"/>
        </w:rPr>
        <w:t>Bildquelle: Janitza electronics GmbH</w:t>
      </w:r>
    </w:p>
    <w:p w14:paraId="036EBED8" w14:textId="77777777" w:rsidR="00466178" w:rsidRPr="00E30CC7" w:rsidRDefault="00466178" w:rsidP="00466178">
      <w:pPr>
        <w:spacing w:after="200" w:line="276" w:lineRule="auto"/>
        <w:rPr>
          <w:rFonts w:ascii="Arial" w:hAnsi="Arial" w:cs="Arial"/>
          <w:b/>
          <w:sz w:val="20"/>
          <w:szCs w:val="20"/>
        </w:rPr>
      </w:pPr>
    </w:p>
    <w:p w14:paraId="0D29F826" w14:textId="77777777" w:rsidR="00466178" w:rsidRPr="00E30CC7" w:rsidRDefault="00466178" w:rsidP="00466178">
      <w:pPr>
        <w:spacing w:after="200" w:line="276" w:lineRule="auto"/>
        <w:rPr>
          <w:rFonts w:ascii="Arial" w:hAnsi="Arial" w:cs="Arial"/>
          <w:b/>
        </w:rPr>
      </w:pPr>
    </w:p>
    <w:p w14:paraId="07DE0D2A" w14:textId="77777777" w:rsidR="00466178" w:rsidRPr="00E30CC7" w:rsidRDefault="00466178" w:rsidP="00466178">
      <w:pPr>
        <w:spacing w:after="200" w:line="276" w:lineRule="auto"/>
        <w:rPr>
          <w:rFonts w:ascii="Arial" w:hAnsi="Arial" w:cs="Arial"/>
          <w:b/>
        </w:rPr>
      </w:pPr>
    </w:p>
    <w:p w14:paraId="4A9C1E9D" w14:textId="1E218AFF" w:rsidR="00466178" w:rsidRPr="00E30CC7" w:rsidRDefault="00466178" w:rsidP="00466178">
      <w:pPr>
        <w:spacing w:after="200" w:line="276" w:lineRule="auto"/>
        <w:rPr>
          <w:rFonts w:ascii="Arial" w:hAnsi="Arial" w:cs="Arial"/>
          <w:sz w:val="20"/>
          <w:szCs w:val="20"/>
        </w:rPr>
      </w:pPr>
      <w:r w:rsidRPr="00E30CC7">
        <w:rPr>
          <w:rFonts w:ascii="Arial" w:hAnsi="Arial" w:cs="Arial"/>
          <w:b/>
        </w:rPr>
        <w:t>Pressekontakt:</w:t>
      </w:r>
    </w:p>
    <w:p w14:paraId="624F4513" w14:textId="77777777" w:rsidR="00466178" w:rsidRPr="00E30CC7" w:rsidRDefault="00466178" w:rsidP="00466178">
      <w:pPr>
        <w:spacing w:line="360" w:lineRule="auto"/>
        <w:rPr>
          <w:rFonts w:ascii="Arial" w:hAnsi="Arial" w:cs="Arial"/>
          <w:b/>
          <w:bCs/>
          <w:noProof/>
          <w:sz w:val="20"/>
          <w:szCs w:val="20"/>
        </w:rPr>
      </w:pPr>
      <w:r w:rsidRPr="00E30CC7">
        <w:rPr>
          <w:rFonts w:ascii="Arial" w:hAnsi="Arial" w:cs="Arial"/>
          <w:b/>
          <w:bCs/>
          <w:noProof/>
          <w:sz w:val="20"/>
          <w:szCs w:val="20"/>
        </w:rPr>
        <w:t>Janitza electronics GmbH</w:t>
      </w:r>
    </w:p>
    <w:p w14:paraId="1619D427" w14:textId="77777777" w:rsidR="00466178" w:rsidRPr="00E30CC7" w:rsidRDefault="00466178" w:rsidP="00466178">
      <w:pPr>
        <w:spacing w:line="360" w:lineRule="auto"/>
        <w:rPr>
          <w:rFonts w:ascii="Arial" w:hAnsi="Arial" w:cs="Arial"/>
          <w:sz w:val="20"/>
          <w:szCs w:val="20"/>
        </w:rPr>
      </w:pPr>
      <w:r w:rsidRPr="00E30CC7">
        <w:rPr>
          <w:rFonts w:ascii="Arial" w:hAnsi="Arial" w:cs="Arial"/>
          <w:sz w:val="20"/>
          <w:szCs w:val="20"/>
        </w:rPr>
        <w:t>Frau Stefanie Hollingshaus</w:t>
      </w:r>
    </w:p>
    <w:p w14:paraId="77ECA55F" w14:textId="1706E57C" w:rsidR="00466178" w:rsidRPr="00E30CC7" w:rsidRDefault="00466178" w:rsidP="00466178">
      <w:pPr>
        <w:spacing w:line="360" w:lineRule="auto"/>
        <w:rPr>
          <w:rFonts w:ascii="Arial" w:hAnsi="Arial" w:cs="Arial"/>
          <w:sz w:val="20"/>
          <w:szCs w:val="20"/>
        </w:rPr>
      </w:pPr>
      <w:r w:rsidRPr="00E30CC7">
        <w:rPr>
          <w:rFonts w:ascii="Arial" w:hAnsi="Arial" w:cs="Arial"/>
          <w:sz w:val="20"/>
          <w:szCs w:val="20"/>
        </w:rPr>
        <w:t>Public Relation</w:t>
      </w:r>
      <w:r w:rsidR="004E3751">
        <w:rPr>
          <w:rFonts w:ascii="Arial" w:hAnsi="Arial" w:cs="Arial"/>
          <w:sz w:val="20"/>
          <w:szCs w:val="20"/>
        </w:rPr>
        <w:t>s</w:t>
      </w:r>
      <w:r w:rsidRPr="00E30CC7">
        <w:rPr>
          <w:rFonts w:ascii="Arial" w:hAnsi="Arial" w:cs="Arial"/>
          <w:sz w:val="20"/>
          <w:szCs w:val="20"/>
        </w:rPr>
        <w:t xml:space="preserve"> Manager | Marketingkommunikation</w:t>
      </w:r>
    </w:p>
    <w:p w14:paraId="4C91191C" w14:textId="77777777" w:rsidR="00466178" w:rsidRPr="00E30CC7" w:rsidRDefault="00466178" w:rsidP="00466178">
      <w:pPr>
        <w:spacing w:line="360" w:lineRule="auto"/>
        <w:rPr>
          <w:rFonts w:ascii="Arial" w:hAnsi="Arial" w:cs="Arial"/>
          <w:noProof/>
          <w:sz w:val="20"/>
          <w:szCs w:val="20"/>
        </w:rPr>
      </w:pPr>
      <w:r w:rsidRPr="00E30CC7">
        <w:rPr>
          <w:rFonts w:ascii="Arial" w:hAnsi="Arial" w:cs="Arial"/>
          <w:noProof/>
          <w:sz w:val="20"/>
          <w:szCs w:val="20"/>
        </w:rPr>
        <w:t>Vor dem Polstueck 6 – 35633 Lahnau – Germany</w:t>
      </w:r>
    </w:p>
    <w:p w14:paraId="757D1AB7" w14:textId="77777777" w:rsidR="00466178" w:rsidRPr="00E30CC7" w:rsidRDefault="00466178" w:rsidP="00466178">
      <w:pPr>
        <w:spacing w:line="360" w:lineRule="auto"/>
        <w:rPr>
          <w:rFonts w:ascii="Arial" w:hAnsi="Arial" w:cs="Arial"/>
          <w:noProof/>
          <w:sz w:val="20"/>
          <w:szCs w:val="20"/>
          <w:lang w:val="en-US"/>
        </w:rPr>
      </w:pPr>
      <w:r w:rsidRPr="00E30CC7">
        <w:rPr>
          <w:rFonts w:ascii="Arial" w:hAnsi="Arial" w:cs="Arial"/>
          <w:noProof/>
          <w:sz w:val="20"/>
          <w:szCs w:val="20"/>
          <w:lang w:val="en-US"/>
        </w:rPr>
        <w:t>Phone: +49-6441-9642-539</w:t>
      </w:r>
    </w:p>
    <w:p w14:paraId="5B76CCA0" w14:textId="77777777" w:rsidR="00466178" w:rsidRPr="00E30CC7" w:rsidRDefault="00466178" w:rsidP="00466178">
      <w:pPr>
        <w:spacing w:line="360" w:lineRule="auto"/>
        <w:rPr>
          <w:rFonts w:ascii="Arial" w:hAnsi="Arial" w:cs="Arial"/>
          <w:noProof/>
          <w:sz w:val="20"/>
          <w:szCs w:val="20"/>
          <w:lang w:val="en-US"/>
        </w:rPr>
      </w:pPr>
      <w:r w:rsidRPr="00E30CC7">
        <w:rPr>
          <w:rFonts w:ascii="Arial" w:hAnsi="Arial" w:cs="Arial"/>
          <w:noProof/>
          <w:sz w:val="20"/>
          <w:szCs w:val="20"/>
          <w:lang w:val="en-US"/>
        </w:rPr>
        <w:t>E-mail: stefanie.hollingshaus@janitza.de</w:t>
      </w:r>
    </w:p>
    <w:p w14:paraId="7794F08F" w14:textId="77777777" w:rsidR="00466178" w:rsidRPr="00E30CC7" w:rsidRDefault="00466178" w:rsidP="00466178">
      <w:pPr>
        <w:spacing w:line="360" w:lineRule="auto"/>
        <w:rPr>
          <w:rFonts w:ascii="Arial" w:hAnsi="Arial" w:cs="Arial"/>
          <w:sz w:val="16"/>
          <w:szCs w:val="16"/>
        </w:rPr>
      </w:pPr>
      <w:r w:rsidRPr="00E30CC7">
        <w:rPr>
          <w:rFonts w:ascii="Arial" w:hAnsi="Arial" w:cs="Arial"/>
          <w:noProof/>
          <w:sz w:val="20"/>
          <w:szCs w:val="20"/>
        </w:rPr>
        <w:t xml:space="preserve">Web: </w:t>
      </w:r>
      <w:r w:rsidRPr="00E30CC7">
        <w:rPr>
          <w:rFonts w:ascii="Arial" w:hAnsi="Arial" w:cs="Arial"/>
          <w:bCs/>
          <w:noProof/>
          <w:sz w:val="20"/>
          <w:szCs w:val="20"/>
        </w:rPr>
        <w:t>www.janitza.de</w:t>
      </w:r>
      <w:r w:rsidRPr="00E30CC7">
        <w:rPr>
          <w:rFonts w:ascii="Arial" w:hAnsi="Arial" w:cs="Arial"/>
          <w:noProof/>
          <w:sz w:val="20"/>
          <w:szCs w:val="20"/>
        </w:rPr>
        <w:br/>
      </w:r>
    </w:p>
    <w:p w14:paraId="27DDA75F" w14:textId="68415C8C" w:rsidR="00466178" w:rsidRPr="00E30CC7" w:rsidRDefault="00466178" w:rsidP="00466178">
      <w:pPr>
        <w:spacing w:line="360" w:lineRule="auto"/>
        <w:rPr>
          <w:rFonts w:ascii="Arial" w:hAnsi="Arial" w:cs="Arial"/>
          <w:sz w:val="20"/>
          <w:szCs w:val="20"/>
        </w:rPr>
      </w:pPr>
      <w:r w:rsidRPr="00E30CC7">
        <w:rPr>
          <w:rFonts w:ascii="Arial" w:hAnsi="Arial" w:cs="Arial"/>
          <w:sz w:val="20"/>
          <w:szCs w:val="20"/>
        </w:rPr>
        <w:t xml:space="preserve">Anzahl </w:t>
      </w:r>
      <w:r w:rsidR="00DB59D3">
        <w:rPr>
          <w:rFonts w:ascii="Arial" w:hAnsi="Arial" w:cs="Arial"/>
          <w:sz w:val="20"/>
          <w:szCs w:val="20"/>
        </w:rPr>
        <w:t>Worte</w:t>
      </w:r>
      <w:r w:rsidRPr="00E30CC7">
        <w:rPr>
          <w:rFonts w:ascii="Arial" w:hAnsi="Arial" w:cs="Arial"/>
          <w:sz w:val="20"/>
          <w:szCs w:val="20"/>
        </w:rPr>
        <w:t xml:space="preserve">: </w:t>
      </w:r>
      <w:r w:rsidR="00BD06B8">
        <w:rPr>
          <w:rFonts w:ascii="Arial" w:hAnsi="Arial" w:cs="Arial"/>
          <w:sz w:val="20"/>
          <w:szCs w:val="20"/>
        </w:rPr>
        <w:t>439</w:t>
      </w:r>
    </w:p>
    <w:p w14:paraId="7D6AA014" w14:textId="1C0EB75B" w:rsidR="00466178" w:rsidRPr="00E30CC7" w:rsidRDefault="00466178" w:rsidP="00466178">
      <w:pPr>
        <w:spacing w:line="360" w:lineRule="auto"/>
        <w:rPr>
          <w:rFonts w:ascii="Arial" w:hAnsi="Arial" w:cs="Arial"/>
          <w:sz w:val="20"/>
          <w:szCs w:val="20"/>
        </w:rPr>
      </w:pPr>
      <w:r w:rsidRPr="00E30CC7">
        <w:rPr>
          <w:rFonts w:ascii="Arial" w:hAnsi="Arial" w:cs="Arial"/>
          <w:sz w:val="20"/>
          <w:szCs w:val="20"/>
        </w:rPr>
        <w:t xml:space="preserve">Anzahl </w:t>
      </w:r>
      <w:r w:rsidR="00DB59D3">
        <w:rPr>
          <w:rFonts w:ascii="Arial" w:hAnsi="Arial" w:cs="Arial"/>
          <w:sz w:val="20"/>
          <w:szCs w:val="20"/>
        </w:rPr>
        <w:t>Zeichen</w:t>
      </w:r>
      <w:r w:rsidRPr="00E30CC7">
        <w:rPr>
          <w:rFonts w:ascii="Arial" w:hAnsi="Arial" w:cs="Arial"/>
          <w:sz w:val="20"/>
          <w:szCs w:val="20"/>
        </w:rPr>
        <w:t xml:space="preserve">: </w:t>
      </w:r>
      <w:r w:rsidR="00BD06B8">
        <w:rPr>
          <w:rFonts w:ascii="Arial" w:hAnsi="Arial" w:cs="Arial"/>
          <w:sz w:val="20"/>
          <w:szCs w:val="20"/>
        </w:rPr>
        <w:t>3.537</w:t>
      </w:r>
    </w:p>
    <w:p w14:paraId="7FE7DD88" w14:textId="00E9F532" w:rsidR="00A5269B" w:rsidRDefault="00466178" w:rsidP="00C166A2">
      <w:pPr>
        <w:spacing w:line="360" w:lineRule="auto"/>
        <w:rPr>
          <w:rFonts w:ascii="Arial" w:hAnsi="Arial" w:cs="Arial"/>
          <w:sz w:val="20"/>
          <w:szCs w:val="20"/>
        </w:rPr>
      </w:pPr>
      <w:r w:rsidRPr="00E30CC7">
        <w:rPr>
          <w:rFonts w:ascii="Arial" w:hAnsi="Arial" w:cs="Arial"/>
          <w:sz w:val="20"/>
          <w:szCs w:val="20"/>
        </w:rPr>
        <w:t xml:space="preserve">Anzahl Bilder: </w:t>
      </w:r>
      <w:r w:rsidR="00BD06B8">
        <w:rPr>
          <w:rFonts w:ascii="Arial" w:hAnsi="Arial" w:cs="Arial"/>
          <w:sz w:val="20"/>
          <w:szCs w:val="20"/>
        </w:rPr>
        <w:t>2</w:t>
      </w:r>
    </w:p>
    <w:p w14:paraId="2F8CB5A5" w14:textId="1AC55518" w:rsidR="00BD06B8" w:rsidRPr="00E30CC7" w:rsidRDefault="00BD06B8" w:rsidP="00C166A2">
      <w:pPr>
        <w:spacing w:line="360" w:lineRule="auto"/>
        <w:rPr>
          <w:rFonts w:ascii="Arial" w:hAnsi="Arial" w:cs="Arial"/>
          <w:sz w:val="20"/>
          <w:szCs w:val="20"/>
        </w:rPr>
      </w:pPr>
      <w:r>
        <w:rPr>
          <w:rFonts w:ascii="Arial" w:hAnsi="Arial" w:cs="Arial"/>
          <w:sz w:val="20"/>
          <w:szCs w:val="20"/>
        </w:rPr>
        <w:t>Optionale Bilder: 1</w:t>
      </w:r>
    </w:p>
    <w:p w14:paraId="3055FB6A" w14:textId="65E4A486" w:rsidR="00A5269B" w:rsidRPr="00E30CC7" w:rsidRDefault="00A5269B" w:rsidP="00A5269B">
      <w:pPr>
        <w:spacing w:line="360" w:lineRule="auto"/>
        <w:rPr>
          <w:rFonts w:ascii="Arial" w:hAnsi="Arial" w:cs="Arial"/>
          <w:sz w:val="20"/>
          <w:szCs w:val="20"/>
        </w:rPr>
      </w:pPr>
    </w:p>
    <w:p w14:paraId="5DC4765B" w14:textId="235BBA15" w:rsidR="00D604D3" w:rsidRPr="00E30CC7" w:rsidRDefault="00D604D3" w:rsidP="00A5269B">
      <w:pPr>
        <w:spacing w:line="360" w:lineRule="auto"/>
        <w:rPr>
          <w:rFonts w:ascii="Arial" w:hAnsi="Arial" w:cs="Arial"/>
          <w:sz w:val="20"/>
          <w:szCs w:val="20"/>
        </w:rPr>
      </w:pPr>
    </w:p>
    <w:sectPr w:rsidR="00D604D3" w:rsidRPr="00E30CC7" w:rsidSect="00A377EF">
      <w:headerReference w:type="default" r:id="rId12"/>
      <w:pgSz w:w="11906" w:h="16838"/>
      <w:pgMar w:top="212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2911DE1" w14:textId="77777777" w:rsidR="003D616E" w:rsidRDefault="003D616E" w:rsidP="00F32DA2">
      <w:r>
        <w:separator/>
      </w:r>
    </w:p>
  </w:endnote>
  <w:endnote w:type="continuationSeparator" w:id="0">
    <w:p w14:paraId="6F7BFF75" w14:textId="77777777" w:rsidR="003D616E" w:rsidRDefault="003D616E" w:rsidP="00F32D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Univers LT Std 45 Light">
    <w:panose1 w:val="020B0403020202020204"/>
    <w:charset w:val="00"/>
    <w:family w:val="swiss"/>
    <w:notTrueType/>
    <w:pitch w:val="variable"/>
    <w:sig w:usb0="800000AF" w:usb1="4000204A" w:usb2="00000000" w:usb3="00000000" w:csb0="00000001" w:csb1="00000000"/>
  </w:font>
  <w:font w:name="Minion Pro">
    <w:panose1 w:val="02040503050201020203"/>
    <w:charset w:val="00"/>
    <w:family w:val="roman"/>
    <w:notTrueType/>
    <w:pitch w:val="variable"/>
    <w:sig w:usb0="60000287" w:usb1="00000001" w:usb2="00000000" w:usb3="00000000" w:csb0="0000019F" w:csb1="00000000"/>
  </w:font>
  <w:font w:name="Univers 55 Roman">
    <w:panose1 w:val="00000000000000000000"/>
    <w:charset w:val="00"/>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2F2B8B" w14:textId="77777777" w:rsidR="003D616E" w:rsidRDefault="003D616E" w:rsidP="00F32DA2">
      <w:r>
        <w:separator/>
      </w:r>
    </w:p>
  </w:footnote>
  <w:footnote w:type="continuationSeparator" w:id="0">
    <w:p w14:paraId="77E80964" w14:textId="77777777" w:rsidR="003D616E" w:rsidRDefault="003D616E" w:rsidP="00F32D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DC25C1" w14:textId="77777777" w:rsidR="00457CA2" w:rsidRDefault="005A5458">
    <w:pPr>
      <w:pStyle w:val="Kopfzeile"/>
    </w:pPr>
    <w:r>
      <w:rPr>
        <w:noProof/>
      </w:rPr>
      <mc:AlternateContent>
        <mc:Choice Requires="wps">
          <w:drawing>
            <wp:anchor distT="0" distB="0" distL="114300" distR="114300" simplePos="0" relativeHeight="251660288" behindDoc="0" locked="0" layoutInCell="1" allowOverlap="1" wp14:anchorId="0D8DA924" wp14:editId="0E9E8487">
              <wp:simplePos x="0" y="0"/>
              <wp:positionH relativeFrom="column">
                <wp:posOffset>4650105</wp:posOffset>
              </wp:positionH>
              <wp:positionV relativeFrom="paragraph">
                <wp:posOffset>-30480</wp:posOffset>
              </wp:positionV>
              <wp:extent cx="1933575" cy="419100"/>
              <wp:effectExtent l="0" t="0" r="9525" b="0"/>
              <wp:wrapNone/>
              <wp:docPr id="1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3575" cy="419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819B8B" w14:textId="77777777" w:rsidR="00457CA2" w:rsidRDefault="00457CA2">
                          <w:r>
                            <w:rPr>
                              <w:noProof/>
                            </w:rPr>
                            <w:drawing>
                              <wp:inline distT="0" distB="0" distL="0" distR="0" wp14:anchorId="491B892E" wp14:editId="406A77DD">
                                <wp:extent cx="1741170" cy="312420"/>
                                <wp:effectExtent l="19050" t="0" r="0" b="0"/>
                                <wp:docPr id="1" name="Grafik 0" descr="Janitza(R)-Logo_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itza(R)-Logo_Black.jpg"/>
                                        <pic:cNvPicPr/>
                                      </pic:nvPicPr>
                                      <pic:blipFill>
                                        <a:blip r:embed="rId1"/>
                                        <a:stretch>
                                          <a:fillRect/>
                                        </a:stretch>
                                      </pic:blipFill>
                                      <pic:spPr>
                                        <a:xfrm>
                                          <a:off x="0" y="0"/>
                                          <a:ext cx="1741170" cy="312420"/>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8DA924" id="_x0000_t202" coordsize="21600,21600" o:spt="202" path="m,l,21600r21600,l21600,xe">
              <v:stroke joinstyle="miter"/>
              <v:path gradientshapeok="t" o:connecttype="rect"/>
            </v:shapetype>
            <v:shape id="Text Box 3" o:spid="_x0000_s1026" type="#_x0000_t202" style="position:absolute;margin-left:366.15pt;margin-top:-2.4pt;width:152.25pt;height:3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" stroked="f">
              <v:textbox>
                <w:txbxContent>
                  <w:p w14:paraId="58819B8B" w14:textId="77777777" w:rsidR="00457CA2" w:rsidRDefault="00457CA2">
                    <w:r>
                      <w:rPr>
                        <w:noProof/>
                      </w:rPr>
                      <w:drawing>
                        <wp:inline distT="0" distB="0" distL="0" distR="0" wp14:anchorId="491B892E" wp14:editId="406A77DD">
                          <wp:extent cx="1741170" cy="312420"/>
                          <wp:effectExtent l="19050" t="0" r="0" b="0"/>
                          <wp:docPr id="1" name="Grafik 0" descr="Janitza(R)-Logo_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itza(R)-Logo_Black.jpg"/>
                                  <pic:cNvPicPr/>
                                </pic:nvPicPr>
                                <pic:blipFill>
                                  <a:blip r:embed="rId1"/>
                                  <a:stretch>
                                    <a:fillRect/>
                                  </a:stretch>
                                </pic:blipFill>
                                <pic:spPr>
                                  <a:xfrm>
                                    <a:off x="0" y="0"/>
                                    <a:ext cx="1741170" cy="312420"/>
                                  </a:xfrm>
                                  <a:prstGeom prst="rect">
                                    <a:avLst/>
                                  </a:prstGeom>
                                </pic:spPr>
                              </pic:pic>
                            </a:graphicData>
                          </a:graphic>
                        </wp:inline>
                      </w:drawing>
                    </w:r>
                  </w:p>
                </w:txbxContent>
              </v:textbox>
            </v:shape>
          </w:pict>
        </mc:Fallback>
      </mc:AlternateContent>
    </w:r>
    <w:r>
      <w:rPr>
        <w:noProof/>
      </w:rPr>
      <mc:AlternateContent>
        <mc:Choice Requires="wps">
          <w:drawing>
            <wp:anchor distT="0" distB="0" distL="114293" distR="114293" simplePos="0" relativeHeight="251658240" behindDoc="0" locked="0" layoutInCell="1" allowOverlap="1" wp14:anchorId="724ED63A" wp14:editId="557D6F32">
              <wp:simplePos x="0" y="0"/>
              <wp:positionH relativeFrom="column">
                <wp:posOffset>-185421</wp:posOffset>
              </wp:positionH>
              <wp:positionV relativeFrom="paragraph">
                <wp:posOffset>-449580</wp:posOffset>
              </wp:positionV>
              <wp:extent cx="0" cy="752475"/>
              <wp:effectExtent l="0" t="0" r="19050" b="28575"/>
              <wp:wrapNone/>
              <wp:docPr id="9"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5247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819075F" id="_x0000_t32" coordsize="21600,21600" o:spt="32" o:oned="t" path="m,l21600,21600e" filled="f">
              <v:path arrowok="t" fillok="f" o:connecttype="none"/>
              <o:lock v:ext="edit" shapetype="t"/>
            </v:shapetype>
            <v:shape id="AutoShape 1" o:spid="_x0000_s1026" type="#_x0000_t32" style="position:absolute;margin-left:-14.6pt;margin-top:-35.4pt;width:0;height:59.25pt;z-index:25165824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" strokeweight="1.5pt"/>
          </w:pict>
        </mc:Fallback>
      </mc:AlternateContent>
    </w:r>
    <w:r>
      <w:rPr>
        <w:noProof/>
      </w:rPr>
      <mc:AlternateContent>
        <mc:Choice Requires="wps">
          <w:drawing>
            <wp:anchor distT="0" distB="0" distL="114300" distR="114300" simplePos="0" relativeHeight="251659264" behindDoc="1" locked="0" layoutInCell="1" allowOverlap="1" wp14:anchorId="481FC261" wp14:editId="0570EEB0">
              <wp:simplePos x="0" y="0"/>
              <wp:positionH relativeFrom="column">
                <wp:posOffset>-171450</wp:posOffset>
              </wp:positionH>
              <wp:positionV relativeFrom="paragraph">
                <wp:posOffset>-50165</wp:posOffset>
              </wp:positionV>
              <wp:extent cx="1691005" cy="509905"/>
              <wp:effectExtent l="0" t="0" r="0" b="4445"/>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1005" cy="509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2CCA4"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Smart Energy &amp;</w:t>
                          </w:r>
                        </w:p>
                        <w:p w14:paraId="1C918BD1"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Power Quality Solutions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1FC261" id="Text Box 2" o:spid="_x0000_s1027" type="#_x0000_t202" style="position:absolute;margin-left:-13.5pt;margin-top:-3.95pt;width:133.15pt;height:40.1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" filled="f" stroked="f">
              <v:textbox>
                <w:txbxContent>
                  <w:p w14:paraId="4CA2CCA4"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Smart Energy &amp;</w:t>
                    </w:r>
                  </w:p>
                  <w:p w14:paraId="1C918BD1"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Power Quality Solutions</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13722D99"/>
    <w:multiLevelType w:val="hybridMultilevel"/>
    <w:tmpl w:val="F77E386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A91091F"/>
    <w:multiLevelType w:val="hybridMultilevel"/>
    <w:tmpl w:val="4726E0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C3C519E"/>
    <w:multiLevelType w:val="hybridMultilevel"/>
    <w:tmpl w:val="CDDC01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9017528"/>
    <w:multiLevelType w:val="hybridMultilevel"/>
    <w:tmpl w:val="B01A816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FC15119"/>
    <w:multiLevelType w:val="hybridMultilevel"/>
    <w:tmpl w:val="C284C0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62956320">
    <w:abstractNumId w:val="4"/>
  </w:num>
  <w:num w:numId="2" w16cid:durableId="1101804824">
    <w:abstractNumId w:val="6"/>
  </w:num>
  <w:num w:numId="3" w16cid:durableId="806512574">
    <w:abstractNumId w:val="0"/>
  </w:num>
  <w:num w:numId="4" w16cid:durableId="1222789827">
    <w:abstractNumId w:val="1"/>
  </w:num>
  <w:num w:numId="5" w16cid:durableId="573196973">
    <w:abstractNumId w:val="2"/>
  </w:num>
  <w:num w:numId="6" w16cid:durableId="596062108">
    <w:abstractNumId w:val="3"/>
  </w:num>
  <w:num w:numId="7" w16cid:durableId="98528356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307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32DA2"/>
    <w:rsid w:val="00001450"/>
    <w:rsid w:val="000040DD"/>
    <w:rsid w:val="00023AFD"/>
    <w:rsid w:val="00025D98"/>
    <w:rsid w:val="00026592"/>
    <w:rsid w:val="0003485C"/>
    <w:rsid w:val="00035A39"/>
    <w:rsid w:val="00043C51"/>
    <w:rsid w:val="0004526A"/>
    <w:rsid w:val="000525C0"/>
    <w:rsid w:val="0005335F"/>
    <w:rsid w:val="00064F29"/>
    <w:rsid w:val="00071E16"/>
    <w:rsid w:val="00076324"/>
    <w:rsid w:val="0007634C"/>
    <w:rsid w:val="00091504"/>
    <w:rsid w:val="00097007"/>
    <w:rsid w:val="000970E8"/>
    <w:rsid w:val="000A2820"/>
    <w:rsid w:val="000B2130"/>
    <w:rsid w:val="000B53CF"/>
    <w:rsid w:val="000B5BB2"/>
    <w:rsid w:val="000C21A6"/>
    <w:rsid w:val="000C5D95"/>
    <w:rsid w:val="000C5F91"/>
    <w:rsid w:val="000C7297"/>
    <w:rsid w:val="000D3549"/>
    <w:rsid w:val="000D3F9B"/>
    <w:rsid w:val="000E2902"/>
    <w:rsid w:val="000E382C"/>
    <w:rsid w:val="000E4D8A"/>
    <w:rsid w:val="000F7747"/>
    <w:rsid w:val="00100F75"/>
    <w:rsid w:val="00111647"/>
    <w:rsid w:val="00114B58"/>
    <w:rsid w:val="0011655B"/>
    <w:rsid w:val="00116899"/>
    <w:rsid w:val="0012137C"/>
    <w:rsid w:val="00121702"/>
    <w:rsid w:val="00125B75"/>
    <w:rsid w:val="00130C06"/>
    <w:rsid w:val="00131547"/>
    <w:rsid w:val="00131CA8"/>
    <w:rsid w:val="00133CC5"/>
    <w:rsid w:val="00134DF4"/>
    <w:rsid w:val="00140FDE"/>
    <w:rsid w:val="00157E62"/>
    <w:rsid w:val="00164176"/>
    <w:rsid w:val="00167C82"/>
    <w:rsid w:val="001807E2"/>
    <w:rsid w:val="00180A2D"/>
    <w:rsid w:val="00184559"/>
    <w:rsid w:val="001B5A46"/>
    <w:rsid w:val="001C12EC"/>
    <w:rsid w:val="001C1EA3"/>
    <w:rsid w:val="001C575B"/>
    <w:rsid w:val="001C66B7"/>
    <w:rsid w:val="001D3701"/>
    <w:rsid w:val="001E32B0"/>
    <w:rsid w:val="001F64CB"/>
    <w:rsid w:val="001F74C1"/>
    <w:rsid w:val="00200B13"/>
    <w:rsid w:val="0020366B"/>
    <w:rsid w:val="00205121"/>
    <w:rsid w:val="0020791C"/>
    <w:rsid w:val="002107EA"/>
    <w:rsid w:val="002150F4"/>
    <w:rsid w:val="002172E7"/>
    <w:rsid w:val="002304BB"/>
    <w:rsid w:val="00233F98"/>
    <w:rsid w:val="002359E7"/>
    <w:rsid w:val="0023744D"/>
    <w:rsid w:val="002425E0"/>
    <w:rsid w:val="00246516"/>
    <w:rsid w:val="00246D07"/>
    <w:rsid w:val="002542F6"/>
    <w:rsid w:val="00257B06"/>
    <w:rsid w:val="002605AF"/>
    <w:rsid w:val="00264563"/>
    <w:rsid w:val="00264EF5"/>
    <w:rsid w:val="002925D6"/>
    <w:rsid w:val="00297A04"/>
    <w:rsid w:val="002A0D0E"/>
    <w:rsid w:val="002A1634"/>
    <w:rsid w:val="002A28F1"/>
    <w:rsid w:val="002B2747"/>
    <w:rsid w:val="002B2BF6"/>
    <w:rsid w:val="002B5A1B"/>
    <w:rsid w:val="002B6590"/>
    <w:rsid w:val="002B6911"/>
    <w:rsid w:val="002C73C1"/>
    <w:rsid w:val="002D5390"/>
    <w:rsid w:val="002D6D53"/>
    <w:rsid w:val="002F3C54"/>
    <w:rsid w:val="002F7F4F"/>
    <w:rsid w:val="0030271D"/>
    <w:rsid w:val="00305F10"/>
    <w:rsid w:val="00312FE9"/>
    <w:rsid w:val="00320520"/>
    <w:rsid w:val="0033455B"/>
    <w:rsid w:val="00340624"/>
    <w:rsid w:val="0034484F"/>
    <w:rsid w:val="00355F10"/>
    <w:rsid w:val="0036031C"/>
    <w:rsid w:val="00364C74"/>
    <w:rsid w:val="003676A9"/>
    <w:rsid w:val="003701BC"/>
    <w:rsid w:val="00370C48"/>
    <w:rsid w:val="0037173E"/>
    <w:rsid w:val="003769FA"/>
    <w:rsid w:val="003A2114"/>
    <w:rsid w:val="003B01CD"/>
    <w:rsid w:val="003B0302"/>
    <w:rsid w:val="003C1DD4"/>
    <w:rsid w:val="003C22FC"/>
    <w:rsid w:val="003C3B06"/>
    <w:rsid w:val="003C3C11"/>
    <w:rsid w:val="003C5019"/>
    <w:rsid w:val="003D0359"/>
    <w:rsid w:val="003D0E85"/>
    <w:rsid w:val="003D190A"/>
    <w:rsid w:val="003D616E"/>
    <w:rsid w:val="003E21F9"/>
    <w:rsid w:val="003E6CA1"/>
    <w:rsid w:val="003F7E6A"/>
    <w:rsid w:val="00401738"/>
    <w:rsid w:val="0040770D"/>
    <w:rsid w:val="00413D66"/>
    <w:rsid w:val="00415224"/>
    <w:rsid w:val="004164D7"/>
    <w:rsid w:val="00422C19"/>
    <w:rsid w:val="00424855"/>
    <w:rsid w:val="004270D8"/>
    <w:rsid w:val="00433E95"/>
    <w:rsid w:val="004373F2"/>
    <w:rsid w:val="00437C75"/>
    <w:rsid w:val="00437DF8"/>
    <w:rsid w:val="00441668"/>
    <w:rsid w:val="00445828"/>
    <w:rsid w:val="0045494D"/>
    <w:rsid w:val="00455EF9"/>
    <w:rsid w:val="00457A61"/>
    <w:rsid w:val="00457CA2"/>
    <w:rsid w:val="0046388F"/>
    <w:rsid w:val="00466178"/>
    <w:rsid w:val="0047177B"/>
    <w:rsid w:val="004719FA"/>
    <w:rsid w:val="00472897"/>
    <w:rsid w:val="00473E5D"/>
    <w:rsid w:val="0048526F"/>
    <w:rsid w:val="004920A2"/>
    <w:rsid w:val="0049581C"/>
    <w:rsid w:val="004A2A94"/>
    <w:rsid w:val="004A406C"/>
    <w:rsid w:val="004C4AA6"/>
    <w:rsid w:val="004C7386"/>
    <w:rsid w:val="004D10E6"/>
    <w:rsid w:val="004D3ABF"/>
    <w:rsid w:val="004D4D48"/>
    <w:rsid w:val="004D5903"/>
    <w:rsid w:val="004D621B"/>
    <w:rsid w:val="004D77C7"/>
    <w:rsid w:val="004E34A3"/>
    <w:rsid w:val="004E3751"/>
    <w:rsid w:val="004E5858"/>
    <w:rsid w:val="004E65C2"/>
    <w:rsid w:val="004F1A3A"/>
    <w:rsid w:val="004F2644"/>
    <w:rsid w:val="004F2759"/>
    <w:rsid w:val="004F28EC"/>
    <w:rsid w:val="004F5D1B"/>
    <w:rsid w:val="004F5F80"/>
    <w:rsid w:val="00500B26"/>
    <w:rsid w:val="005021AF"/>
    <w:rsid w:val="005028D4"/>
    <w:rsid w:val="00514E29"/>
    <w:rsid w:val="0052001C"/>
    <w:rsid w:val="00526668"/>
    <w:rsid w:val="00527167"/>
    <w:rsid w:val="00534297"/>
    <w:rsid w:val="005467B7"/>
    <w:rsid w:val="00551482"/>
    <w:rsid w:val="0055494B"/>
    <w:rsid w:val="00555DA1"/>
    <w:rsid w:val="0056166E"/>
    <w:rsid w:val="00563D97"/>
    <w:rsid w:val="00570A5B"/>
    <w:rsid w:val="0057315B"/>
    <w:rsid w:val="00575F78"/>
    <w:rsid w:val="00581429"/>
    <w:rsid w:val="00586571"/>
    <w:rsid w:val="005908BF"/>
    <w:rsid w:val="00591A79"/>
    <w:rsid w:val="005946CC"/>
    <w:rsid w:val="00596585"/>
    <w:rsid w:val="005A006C"/>
    <w:rsid w:val="005A5458"/>
    <w:rsid w:val="005A5C6C"/>
    <w:rsid w:val="005B1506"/>
    <w:rsid w:val="005B1B1E"/>
    <w:rsid w:val="005B4F98"/>
    <w:rsid w:val="005C0C5A"/>
    <w:rsid w:val="005C2F1D"/>
    <w:rsid w:val="005C3AC4"/>
    <w:rsid w:val="005C418F"/>
    <w:rsid w:val="005D2603"/>
    <w:rsid w:val="005D2E0C"/>
    <w:rsid w:val="005E44BB"/>
    <w:rsid w:val="005E4DD4"/>
    <w:rsid w:val="005E5258"/>
    <w:rsid w:val="005E6588"/>
    <w:rsid w:val="00603934"/>
    <w:rsid w:val="00604D8B"/>
    <w:rsid w:val="00616FA6"/>
    <w:rsid w:val="00621C79"/>
    <w:rsid w:val="0062716D"/>
    <w:rsid w:val="00631A6B"/>
    <w:rsid w:val="00644661"/>
    <w:rsid w:val="006470A4"/>
    <w:rsid w:val="00647ABA"/>
    <w:rsid w:val="00650941"/>
    <w:rsid w:val="00660CB9"/>
    <w:rsid w:val="00662DE9"/>
    <w:rsid w:val="00662E01"/>
    <w:rsid w:val="006639ED"/>
    <w:rsid w:val="0066685E"/>
    <w:rsid w:val="00677EFF"/>
    <w:rsid w:val="006911E4"/>
    <w:rsid w:val="00695B02"/>
    <w:rsid w:val="00697428"/>
    <w:rsid w:val="006A1CE3"/>
    <w:rsid w:val="006A5488"/>
    <w:rsid w:val="006B26DB"/>
    <w:rsid w:val="006B354E"/>
    <w:rsid w:val="006C2D6A"/>
    <w:rsid w:val="006C36FD"/>
    <w:rsid w:val="006D088B"/>
    <w:rsid w:val="006D25E1"/>
    <w:rsid w:val="006D2E13"/>
    <w:rsid w:val="006D44D6"/>
    <w:rsid w:val="006D7EB7"/>
    <w:rsid w:val="006E59B6"/>
    <w:rsid w:val="006E7750"/>
    <w:rsid w:val="006F1683"/>
    <w:rsid w:val="006F2209"/>
    <w:rsid w:val="006F6CAF"/>
    <w:rsid w:val="006F7877"/>
    <w:rsid w:val="00706FA8"/>
    <w:rsid w:val="00714BF1"/>
    <w:rsid w:val="00717A0B"/>
    <w:rsid w:val="007221FB"/>
    <w:rsid w:val="00733B0E"/>
    <w:rsid w:val="007342AE"/>
    <w:rsid w:val="00736B02"/>
    <w:rsid w:val="00740BC1"/>
    <w:rsid w:val="00740CCA"/>
    <w:rsid w:val="00747974"/>
    <w:rsid w:val="00747F59"/>
    <w:rsid w:val="007573D0"/>
    <w:rsid w:val="0076064C"/>
    <w:rsid w:val="0077027E"/>
    <w:rsid w:val="00774EF2"/>
    <w:rsid w:val="0077770F"/>
    <w:rsid w:val="007873DC"/>
    <w:rsid w:val="007B1703"/>
    <w:rsid w:val="007B370B"/>
    <w:rsid w:val="007B7BD9"/>
    <w:rsid w:val="007C3036"/>
    <w:rsid w:val="007C5BCA"/>
    <w:rsid w:val="007D5103"/>
    <w:rsid w:val="007D6627"/>
    <w:rsid w:val="007E0AB1"/>
    <w:rsid w:val="007E3212"/>
    <w:rsid w:val="007E72D1"/>
    <w:rsid w:val="00804356"/>
    <w:rsid w:val="008074AD"/>
    <w:rsid w:val="00820FF8"/>
    <w:rsid w:val="00827589"/>
    <w:rsid w:val="008319AA"/>
    <w:rsid w:val="00831ADD"/>
    <w:rsid w:val="0084294F"/>
    <w:rsid w:val="00845C21"/>
    <w:rsid w:val="008564C2"/>
    <w:rsid w:val="008604C1"/>
    <w:rsid w:val="00862D17"/>
    <w:rsid w:val="00871B2C"/>
    <w:rsid w:val="00880A70"/>
    <w:rsid w:val="00884472"/>
    <w:rsid w:val="00886833"/>
    <w:rsid w:val="00894CA5"/>
    <w:rsid w:val="008A23D8"/>
    <w:rsid w:val="008A4D3C"/>
    <w:rsid w:val="008B0918"/>
    <w:rsid w:val="008C0BD5"/>
    <w:rsid w:val="008C3895"/>
    <w:rsid w:val="008C39C4"/>
    <w:rsid w:val="008D2876"/>
    <w:rsid w:val="008D5CC2"/>
    <w:rsid w:val="008D69D2"/>
    <w:rsid w:val="008D76D2"/>
    <w:rsid w:val="008F3E3D"/>
    <w:rsid w:val="008F3E48"/>
    <w:rsid w:val="008F44CB"/>
    <w:rsid w:val="008F5972"/>
    <w:rsid w:val="009016A2"/>
    <w:rsid w:val="00903292"/>
    <w:rsid w:val="00906477"/>
    <w:rsid w:val="0091533B"/>
    <w:rsid w:val="00924038"/>
    <w:rsid w:val="00925A88"/>
    <w:rsid w:val="009328F0"/>
    <w:rsid w:val="00933645"/>
    <w:rsid w:val="00936DDB"/>
    <w:rsid w:val="00944A0A"/>
    <w:rsid w:val="00945415"/>
    <w:rsid w:val="00946025"/>
    <w:rsid w:val="00954761"/>
    <w:rsid w:val="009571D4"/>
    <w:rsid w:val="0095750F"/>
    <w:rsid w:val="00961D37"/>
    <w:rsid w:val="009773E9"/>
    <w:rsid w:val="00982512"/>
    <w:rsid w:val="00982B6A"/>
    <w:rsid w:val="009844AE"/>
    <w:rsid w:val="00984F4D"/>
    <w:rsid w:val="009909F1"/>
    <w:rsid w:val="009A0626"/>
    <w:rsid w:val="009A3CA0"/>
    <w:rsid w:val="009A631A"/>
    <w:rsid w:val="009B0FFD"/>
    <w:rsid w:val="009B311E"/>
    <w:rsid w:val="009C7EF6"/>
    <w:rsid w:val="009D1997"/>
    <w:rsid w:val="009D3F64"/>
    <w:rsid w:val="009D559D"/>
    <w:rsid w:val="009E4913"/>
    <w:rsid w:val="009E557C"/>
    <w:rsid w:val="009E63BF"/>
    <w:rsid w:val="009F17F2"/>
    <w:rsid w:val="009F6F63"/>
    <w:rsid w:val="00A06701"/>
    <w:rsid w:val="00A07AF7"/>
    <w:rsid w:val="00A1131D"/>
    <w:rsid w:val="00A11C5D"/>
    <w:rsid w:val="00A132A1"/>
    <w:rsid w:val="00A163BB"/>
    <w:rsid w:val="00A17554"/>
    <w:rsid w:val="00A17E82"/>
    <w:rsid w:val="00A2024D"/>
    <w:rsid w:val="00A210A4"/>
    <w:rsid w:val="00A22414"/>
    <w:rsid w:val="00A26149"/>
    <w:rsid w:val="00A31047"/>
    <w:rsid w:val="00A35F4A"/>
    <w:rsid w:val="00A377EF"/>
    <w:rsid w:val="00A4251B"/>
    <w:rsid w:val="00A42D65"/>
    <w:rsid w:val="00A42F55"/>
    <w:rsid w:val="00A47B16"/>
    <w:rsid w:val="00A5269B"/>
    <w:rsid w:val="00A63029"/>
    <w:rsid w:val="00A632B3"/>
    <w:rsid w:val="00A65C00"/>
    <w:rsid w:val="00A70CFE"/>
    <w:rsid w:val="00A75093"/>
    <w:rsid w:val="00A85F3F"/>
    <w:rsid w:val="00A866B3"/>
    <w:rsid w:val="00A958E8"/>
    <w:rsid w:val="00AA11C3"/>
    <w:rsid w:val="00AB381F"/>
    <w:rsid w:val="00AC2B18"/>
    <w:rsid w:val="00AD010A"/>
    <w:rsid w:val="00AE3589"/>
    <w:rsid w:val="00AE4D5E"/>
    <w:rsid w:val="00AF0A25"/>
    <w:rsid w:val="00AF2F78"/>
    <w:rsid w:val="00B00843"/>
    <w:rsid w:val="00B02A32"/>
    <w:rsid w:val="00B273E0"/>
    <w:rsid w:val="00B273FF"/>
    <w:rsid w:val="00B344DE"/>
    <w:rsid w:val="00B44807"/>
    <w:rsid w:val="00B467A0"/>
    <w:rsid w:val="00B50EA8"/>
    <w:rsid w:val="00B51F52"/>
    <w:rsid w:val="00B663C7"/>
    <w:rsid w:val="00B66C79"/>
    <w:rsid w:val="00B6762E"/>
    <w:rsid w:val="00B76C19"/>
    <w:rsid w:val="00B92DF9"/>
    <w:rsid w:val="00BA0777"/>
    <w:rsid w:val="00BA3CC3"/>
    <w:rsid w:val="00BA61CC"/>
    <w:rsid w:val="00BC4998"/>
    <w:rsid w:val="00BC7A5B"/>
    <w:rsid w:val="00BD06B8"/>
    <w:rsid w:val="00BE7616"/>
    <w:rsid w:val="00BF1717"/>
    <w:rsid w:val="00BF3E32"/>
    <w:rsid w:val="00BF4535"/>
    <w:rsid w:val="00C02922"/>
    <w:rsid w:val="00C13B28"/>
    <w:rsid w:val="00C166A2"/>
    <w:rsid w:val="00C227AA"/>
    <w:rsid w:val="00C3243B"/>
    <w:rsid w:val="00C33B6C"/>
    <w:rsid w:val="00C35A24"/>
    <w:rsid w:val="00C461C4"/>
    <w:rsid w:val="00C4723B"/>
    <w:rsid w:val="00C54C3F"/>
    <w:rsid w:val="00C61D7A"/>
    <w:rsid w:val="00C6351F"/>
    <w:rsid w:val="00C71BDF"/>
    <w:rsid w:val="00C746B9"/>
    <w:rsid w:val="00C76619"/>
    <w:rsid w:val="00C83351"/>
    <w:rsid w:val="00C91087"/>
    <w:rsid w:val="00C94E00"/>
    <w:rsid w:val="00C961C1"/>
    <w:rsid w:val="00C9778A"/>
    <w:rsid w:val="00CA3553"/>
    <w:rsid w:val="00CA6290"/>
    <w:rsid w:val="00CA6CB2"/>
    <w:rsid w:val="00CC0C1D"/>
    <w:rsid w:val="00CC0FAF"/>
    <w:rsid w:val="00CC2477"/>
    <w:rsid w:val="00CC6A8F"/>
    <w:rsid w:val="00CD0B22"/>
    <w:rsid w:val="00CD3F5D"/>
    <w:rsid w:val="00CE36DF"/>
    <w:rsid w:val="00CE5A43"/>
    <w:rsid w:val="00CF1DB5"/>
    <w:rsid w:val="00CF2744"/>
    <w:rsid w:val="00CF3815"/>
    <w:rsid w:val="00D027B8"/>
    <w:rsid w:val="00D0412F"/>
    <w:rsid w:val="00D047E9"/>
    <w:rsid w:val="00D12E3B"/>
    <w:rsid w:val="00D20447"/>
    <w:rsid w:val="00D205FB"/>
    <w:rsid w:val="00D20E96"/>
    <w:rsid w:val="00D26C8B"/>
    <w:rsid w:val="00D3488E"/>
    <w:rsid w:val="00D35CEE"/>
    <w:rsid w:val="00D46C09"/>
    <w:rsid w:val="00D46F04"/>
    <w:rsid w:val="00D47B13"/>
    <w:rsid w:val="00D51863"/>
    <w:rsid w:val="00D51B26"/>
    <w:rsid w:val="00D53AAC"/>
    <w:rsid w:val="00D55909"/>
    <w:rsid w:val="00D604D3"/>
    <w:rsid w:val="00D62B43"/>
    <w:rsid w:val="00D64DDB"/>
    <w:rsid w:val="00D70ECE"/>
    <w:rsid w:val="00D712D5"/>
    <w:rsid w:val="00D715FC"/>
    <w:rsid w:val="00D71C1C"/>
    <w:rsid w:val="00D776E0"/>
    <w:rsid w:val="00D851A0"/>
    <w:rsid w:val="00D919AD"/>
    <w:rsid w:val="00D92BE0"/>
    <w:rsid w:val="00DA0E33"/>
    <w:rsid w:val="00DA1247"/>
    <w:rsid w:val="00DA2058"/>
    <w:rsid w:val="00DA2119"/>
    <w:rsid w:val="00DA2DEA"/>
    <w:rsid w:val="00DB59D3"/>
    <w:rsid w:val="00DC09EA"/>
    <w:rsid w:val="00DC258E"/>
    <w:rsid w:val="00DC3519"/>
    <w:rsid w:val="00DC597E"/>
    <w:rsid w:val="00DC7F08"/>
    <w:rsid w:val="00DD2770"/>
    <w:rsid w:val="00DE16A8"/>
    <w:rsid w:val="00DE2837"/>
    <w:rsid w:val="00DF0A46"/>
    <w:rsid w:val="00DF1EA0"/>
    <w:rsid w:val="00DF299C"/>
    <w:rsid w:val="00E1060D"/>
    <w:rsid w:val="00E2207A"/>
    <w:rsid w:val="00E245A6"/>
    <w:rsid w:val="00E30CC7"/>
    <w:rsid w:val="00E36DC5"/>
    <w:rsid w:val="00E36EA0"/>
    <w:rsid w:val="00E40AEE"/>
    <w:rsid w:val="00E40EE1"/>
    <w:rsid w:val="00E435F1"/>
    <w:rsid w:val="00E62B19"/>
    <w:rsid w:val="00E65D59"/>
    <w:rsid w:val="00E66C37"/>
    <w:rsid w:val="00E7012F"/>
    <w:rsid w:val="00E757C2"/>
    <w:rsid w:val="00E77F9C"/>
    <w:rsid w:val="00E804C9"/>
    <w:rsid w:val="00E80537"/>
    <w:rsid w:val="00E867F9"/>
    <w:rsid w:val="00E93BAC"/>
    <w:rsid w:val="00EA6FAF"/>
    <w:rsid w:val="00EB2BD1"/>
    <w:rsid w:val="00EB4ABE"/>
    <w:rsid w:val="00EB5815"/>
    <w:rsid w:val="00EB5F58"/>
    <w:rsid w:val="00EB7835"/>
    <w:rsid w:val="00EC1BAB"/>
    <w:rsid w:val="00EC1EF7"/>
    <w:rsid w:val="00EC2C35"/>
    <w:rsid w:val="00EC4139"/>
    <w:rsid w:val="00ED140A"/>
    <w:rsid w:val="00ED1896"/>
    <w:rsid w:val="00ED3B7B"/>
    <w:rsid w:val="00ED5385"/>
    <w:rsid w:val="00EE3018"/>
    <w:rsid w:val="00EE4412"/>
    <w:rsid w:val="00EE7571"/>
    <w:rsid w:val="00EF5C77"/>
    <w:rsid w:val="00EF6C49"/>
    <w:rsid w:val="00F03CAD"/>
    <w:rsid w:val="00F11B74"/>
    <w:rsid w:val="00F164C9"/>
    <w:rsid w:val="00F2050B"/>
    <w:rsid w:val="00F241BE"/>
    <w:rsid w:val="00F264BF"/>
    <w:rsid w:val="00F3179D"/>
    <w:rsid w:val="00F32DA2"/>
    <w:rsid w:val="00F41BB3"/>
    <w:rsid w:val="00F46B5B"/>
    <w:rsid w:val="00F65CBE"/>
    <w:rsid w:val="00F67315"/>
    <w:rsid w:val="00F80E48"/>
    <w:rsid w:val="00F83AE7"/>
    <w:rsid w:val="00F94BD6"/>
    <w:rsid w:val="00F94E66"/>
    <w:rsid w:val="00F957E2"/>
    <w:rsid w:val="00FA2140"/>
    <w:rsid w:val="00FC0352"/>
    <w:rsid w:val="00FC0F26"/>
    <w:rsid w:val="00FC1758"/>
    <w:rsid w:val="00FC759C"/>
    <w:rsid w:val="00FD2A55"/>
    <w:rsid w:val="00FD7D07"/>
    <w:rsid w:val="00FF23A2"/>
    <w:rsid w:val="00FF2872"/>
    <w:rsid w:val="00FF56D6"/>
    <w:rsid w:val="00FF740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40DF68A3"/>
  <w15:docId w15:val="{23137DF9-ADDB-4BA0-A7A3-D4CB62341F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04D8B"/>
    <w:pPr>
      <w:spacing w:after="0" w:line="240" w:lineRule="auto"/>
    </w:pPr>
    <w:rPr>
      <w:rFonts w:ascii="Times New Roman" w:hAnsi="Times New Roman" w:cs="Times New Roman"/>
      <w:sz w:val="24"/>
      <w:szCs w:val="24"/>
    </w:rPr>
  </w:style>
  <w:style w:type="paragraph" w:styleId="berschrift1">
    <w:name w:val="heading 1"/>
    <w:basedOn w:val="Standard"/>
    <w:next w:val="Standard"/>
    <w:link w:val="berschrift1Zchn"/>
    <w:uiPriority w:val="9"/>
    <w:qFormat/>
    <w:rsid w:val="00A5269B"/>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422C19"/>
    <w:pPr>
      <w:keepNext/>
      <w:keepLines/>
      <w:spacing w:before="40" w:line="276" w:lineRule="auto"/>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link w:val="berschrift3Zchn"/>
    <w:uiPriority w:val="9"/>
    <w:qFormat/>
    <w:rsid w:val="00CA3553"/>
    <w:pPr>
      <w:spacing w:before="100" w:beforeAutospacing="1" w:after="100" w:afterAutospacing="1"/>
      <w:outlineLvl w:val="2"/>
    </w:pPr>
    <w:rPr>
      <w:rFonts w:eastAsia="Times New Roman"/>
      <w:b/>
      <w:bCs/>
      <w:sz w:val="27"/>
      <w:szCs w:val="27"/>
    </w:rPr>
  </w:style>
  <w:style w:type="paragraph" w:styleId="berschrift4">
    <w:name w:val="heading 4"/>
    <w:basedOn w:val="Standard"/>
    <w:next w:val="Standard"/>
    <w:link w:val="berschrift4Zchn"/>
    <w:uiPriority w:val="9"/>
    <w:semiHidden/>
    <w:unhideWhenUsed/>
    <w:qFormat/>
    <w:rsid w:val="008F5972"/>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32DA2"/>
    <w:pPr>
      <w:tabs>
        <w:tab w:val="center" w:pos="4536"/>
        <w:tab w:val="right" w:pos="9072"/>
      </w:tabs>
    </w:pPr>
    <w:rPr>
      <w:rFonts w:asciiTheme="minorHAnsi" w:hAnsiTheme="minorHAnsi" w:cstheme="minorBidi"/>
      <w:sz w:val="22"/>
      <w:szCs w:val="22"/>
    </w:rPr>
  </w:style>
  <w:style w:type="character" w:customStyle="1" w:styleId="KopfzeileZchn">
    <w:name w:val="Kopfzeile Zchn"/>
    <w:basedOn w:val="Absatz-Standardschriftart"/>
    <w:link w:val="Kopfzeile"/>
    <w:uiPriority w:val="99"/>
    <w:rsid w:val="00F32DA2"/>
  </w:style>
  <w:style w:type="paragraph" w:styleId="Fuzeile">
    <w:name w:val="footer"/>
    <w:basedOn w:val="Standard"/>
    <w:link w:val="FuzeileZchn"/>
    <w:uiPriority w:val="99"/>
    <w:unhideWhenUsed/>
    <w:rsid w:val="00F32DA2"/>
    <w:pPr>
      <w:tabs>
        <w:tab w:val="center" w:pos="4536"/>
        <w:tab w:val="right" w:pos="9072"/>
      </w:tabs>
    </w:pPr>
    <w:rPr>
      <w:rFonts w:asciiTheme="minorHAnsi" w:hAnsiTheme="minorHAnsi" w:cstheme="minorBidi"/>
      <w:sz w:val="22"/>
      <w:szCs w:val="22"/>
    </w:rPr>
  </w:style>
  <w:style w:type="character" w:customStyle="1" w:styleId="FuzeileZchn">
    <w:name w:val="Fußzeile Zchn"/>
    <w:basedOn w:val="Absatz-Standardschriftart"/>
    <w:link w:val="Fuzeile"/>
    <w:uiPriority w:val="99"/>
    <w:rsid w:val="00F32DA2"/>
  </w:style>
  <w:style w:type="paragraph" w:styleId="Sprechblasentext">
    <w:name w:val="Balloon Text"/>
    <w:basedOn w:val="Standard"/>
    <w:link w:val="SprechblasentextZchn"/>
    <w:uiPriority w:val="99"/>
    <w:semiHidden/>
    <w:unhideWhenUsed/>
    <w:rsid w:val="00F32DA2"/>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32DA2"/>
    <w:rPr>
      <w:rFonts w:ascii="Tahoma" w:hAnsi="Tahoma" w:cs="Tahoma"/>
      <w:sz w:val="16"/>
      <w:szCs w:val="16"/>
    </w:rPr>
  </w:style>
  <w:style w:type="character" w:styleId="Hyperlink">
    <w:name w:val="Hyperlink"/>
    <w:basedOn w:val="Absatz-Standardschriftart"/>
    <w:uiPriority w:val="99"/>
    <w:unhideWhenUsed/>
    <w:rsid w:val="00A22414"/>
    <w:rPr>
      <w:color w:val="0000FF" w:themeColor="hyperlink"/>
      <w:u w:val="single"/>
    </w:rPr>
  </w:style>
  <w:style w:type="paragraph" w:customStyle="1" w:styleId="Adresse">
    <w:name w:val="Adresse"/>
    <w:basedOn w:val="Standard"/>
    <w:link w:val="AdresseZchn"/>
    <w:qFormat/>
    <w:rsid w:val="0095750F"/>
    <w:pPr>
      <w:spacing w:after="200" w:line="276" w:lineRule="auto"/>
    </w:pPr>
    <w:rPr>
      <w:rFonts w:ascii="Arial" w:hAnsi="Arial" w:cs="Arial"/>
      <w:sz w:val="22"/>
      <w:szCs w:val="22"/>
    </w:rPr>
  </w:style>
  <w:style w:type="character" w:customStyle="1" w:styleId="AdresseZchn">
    <w:name w:val="Adresse Zchn"/>
    <w:basedOn w:val="Absatz-Standardschriftart"/>
    <w:link w:val="Adresse"/>
    <w:rsid w:val="0095750F"/>
    <w:rPr>
      <w:rFonts w:ascii="Arial" w:hAnsi="Arial" w:cs="Arial"/>
    </w:rPr>
  </w:style>
  <w:style w:type="character" w:customStyle="1" w:styleId="apple-converted-space">
    <w:name w:val="apple-converted-space"/>
    <w:basedOn w:val="Absatz-Standardschriftart"/>
    <w:rsid w:val="00FF56D6"/>
  </w:style>
  <w:style w:type="character" w:customStyle="1" w:styleId="js">
    <w:name w:val="js"/>
    <w:basedOn w:val="Absatz-Standardschriftart"/>
    <w:rsid w:val="008D2876"/>
  </w:style>
  <w:style w:type="paragraph" w:styleId="StandardWeb">
    <w:name w:val="Normal (Web)"/>
    <w:basedOn w:val="Standard"/>
    <w:uiPriority w:val="99"/>
    <w:rsid w:val="00EB7835"/>
    <w:pPr>
      <w:spacing w:beforeLines="1" w:afterLines="1" w:after="200"/>
    </w:pPr>
    <w:rPr>
      <w:rFonts w:ascii="Times" w:eastAsiaTheme="minorHAnsi" w:hAnsi="Times"/>
      <w:sz w:val="20"/>
      <w:szCs w:val="20"/>
    </w:rPr>
  </w:style>
  <w:style w:type="character" w:customStyle="1" w:styleId="A6">
    <w:name w:val="A6"/>
    <w:uiPriority w:val="99"/>
    <w:rsid w:val="000D3F9B"/>
    <w:rPr>
      <w:rFonts w:cs="Univers LT Std 45 Light"/>
      <w:color w:val="211D1E"/>
      <w:sz w:val="13"/>
      <w:szCs w:val="13"/>
    </w:rPr>
  </w:style>
  <w:style w:type="character" w:customStyle="1" w:styleId="berschrift3Zchn">
    <w:name w:val="Überschrift 3 Zchn"/>
    <w:basedOn w:val="Absatz-Standardschriftart"/>
    <w:link w:val="berschrift3"/>
    <w:uiPriority w:val="9"/>
    <w:rsid w:val="00CA3553"/>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422C19"/>
    <w:rPr>
      <w:rFonts w:asciiTheme="majorHAnsi" w:eastAsiaTheme="majorEastAsia" w:hAnsiTheme="majorHAnsi" w:cstheme="majorBidi"/>
      <w:color w:val="365F91" w:themeColor="accent1" w:themeShade="BF"/>
      <w:sz w:val="26"/>
      <w:szCs w:val="26"/>
    </w:rPr>
  </w:style>
  <w:style w:type="paragraph" w:styleId="Listenabsatz">
    <w:name w:val="List Paragraph"/>
    <w:basedOn w:val="Standard"/>
    <w:uiPriority w:val="34"/>
    <w:qFormat/>
    <w:rsid w:val="00C3243B"/>
    <w:pPr>
      <w:spacing w:after="200" w:line="276" w:lineRule="auto"/>
      <w:ind w:left="720"/>
      <w:contextualSpacing/>
    </w:pPr>
    <w:rPr>
      <w:rFonts w:asciiTheme="minorHAnsi" w:hAnsiTheme="minorHAnsi" w:cstheme="minorBidi"/>
      <w:sz w:val="22"/>
      <w:szCs w:val="22"/>
    </w:rPr>
  </w:style>
  <w:style w:type="paragraph" w:customStyle="1" w:styleId="EinfAbs">
    <w:name w:val="[Einf. Abs.]"/>
    <w:basedOn w:val="Standard"/>
    <w:uiPriority w:val="99"/>
    <w:rsid w:val="00862D17"/>
    <w:pPr>
      <w:autoSpaceDE w:val="0"/>
      <w:autoSpaceDN w:val="0"/>
      <w:adjustRightInd w:val="0"/>
      <w:spacing w:line="288" w:lineRule="auto"/>
      <w:textAlignment w:val="center"/>
    </w:pPr>
    <w:rPr>
      <w:rFonts w:ascii="Minion Pro" w:hAnsi="Minion Pro" w:cs="Minion Pro"/>
      <w:color w:val="000000"/>
    </w:rPr>
  </w:style>
  <w:style w:type="character" w:customStyle="1" w:styleId="ex-contact-boxcontainer-location-category">
    <w:name w:val="ex-contact-box__container-location-category"/>
    <w:basedOn w:val="Absatz-Standardschriftart"/>
    <w:rsid w:val="0056166E"/>
  </w:style>
  <w:style w:type="character" w:customStyle="1" w:styleId="ex-contact-boxcontainer-location-hall">
    <w:name w:val="ex-contact-box__container-location-hall"/>
    <w:basedOn w:val="Absatz-Standardschriftart"/>
    <w:rsid w:val="0056166E"/>
  </w:style>
  <w:style w:type="character" w:customStyle="1" w:styleId="ex-contact-boxcontainer-location-stand">
    <w:name w:val="ex-contact-box__container-location-stand"/>
    <w:basedOn w:val="Absatz-Standardschriftart"/>
    <w:rsid w:val="0056166E"/>
  </w:style>
  <w:style w:type="character" w:customStyle="1" w:styleId="NichtaufgelsteErwhnung1">
    <w:name w:val="Nicht aufgelöste Erwähnung1"/>
    <w:basedOn w:val="Absatz-Standardschriftart"/>
    <w:uiPriority w:val="99"/>
    <w:rsid w:val="00205121"/>
    <w:rPr>
      <w:color w:val="808080"/>
      <w:shd w:val="clear" w:color="auto" w:fill="E6E6E6"/>
    </w:rPr>
  </w:style>
  <w:style w:type="character" w:customStyle="1" w:styleId="ZitatInnenseiten">
    <w:name w:val="Zitat (Innenseiten)"/>
    <w:basedOn w:val="Absatz-Standardschriftart"/>
    <w:uiPriority w:val="99"/>
    <w:rsid w:val="009844AE"/>
    <w:rPr>
      <w:rFonts w:ascii="Univers LT Std 45 Light" w:hAnsi="Univers LT Std 45 Light" w:cs="Univers LT Std 45 Light"/>
      <w:color w:val="000000"/>
      <w:spacing w:val="0"/>
      <w:w w:val="100"/>
      <w:position w:val="0"/>
      <w:sz w:val="23"/>
      <w:szCs w:val="23"/>
      <w:vertAlign w:val="baseline"/>
      <w:lang w:val="de-DE"/>
    </w:rPr>
  </w:style>
  <w:style w:type="character" w:customStyle="1" w:styleId="CopyText">
    <w:name w:val="CopyText"/>
    <w:uiPriority w:val="99"/>
    <w:rsid w:val="009844AE"/>
    <w:rPr>
      <w:rFonts w:ascii="Univers 55 Roman" w:hAnsi="Univers 55 Roman" w:cs="Univers 55 Roman"/>
      <w:sz w:val="18"/>
      <w:szCs w:val="18"/>
      <w:lang w:val="en-US"/>
    </w:rPr>
  </w:style>
  <w:style w:type="character" w:customStyle="1" w:styleId="berschrift4Zchn">
    <w:name w:val="Überschrift 4 Zchn"/>
    <w:basedOn w:val="Absatz-Standardschriftart"/>
    <w:link w:val="berschrift4"/>
    <w:uiPriority w:val="9"/>
    <w:semiHidden/>
    <w:rsid w:val="008F5972"/>
    <w:rPr>
      <w:rFonts w:asciiTheme="majorHAnsi" w:eastAsiaTheme="majorEastAsia" w:hAnsiTheme="majorHAnsi" w:cstheme="majorBidi"/>
      <w:i/>
      <w:iCs/>
      <w:color w:val="365F91" w:themeColor="accent1" w:themeShade="BF"/>
      <w:sz w:val="24"/>
      <w:szCs w:val="24"/>
    </w:rPr>
  </w:style>
  <w:style w:type="character" w:styleId="Kommentarzeichen">
    <w:name w:val="annotation reference"/>
    <w:basedOn w:val="Absatz-Standardschriftart"/>
    <w:uiPriority w:val="99"/>
    <w:semiHidden/>
    <w:unhideWhenUsed/>
    <w:rsid w:val="00906477"/>
    <w:rPr>
      <w:sz w:val="16"/>
      <w:szCs w:val="16"/>
    </w:rPr>
  </w:style>
  <w:style w:type="paragraph" w:styleId="Kommentartext">
    <w:name w:val="annotation text"/>
    <w:basedOn w:val="Standard"/>
    <w:link w:val="KommentartextZchn"/>
    <w:uiPriority w:val="99"/>
    <w:unhideWhenUsed/>
    <w:rsid w:val="00906477"/>
    <w:rPr>
      <w:sz w:val="20"/>
      <w:szCs w:val="20"/>
    </w:rPr>
  </w:style>
  <w:style w:type="character" w:customStyle="1" w:styleId="KommentartextZchn">
    <w:name w:val="Kommentartext Zchn"/>
    <w:basedOn w:val="Absatz-Standardschriftart"/>
    <w:link w:val="Kommentartext"/>
    <w:uiPriority w:val="99"/>
    <w:rsid w:val="00906477"/>
    <w:rPr>
      <w:rFonts w:ascii="Times New Roman" w:hAnsi="Times New Roman" w:cs="Times New Roman"/>
      <w:sz w:val="20"/>
      <w:szCs w:val="20"/>
    </w:rPr>
  </w:style>
  <w:style w:type="paragraph" w:styleId="Kommentarthema">
    <w:name w:val="annotation subject"/>
    <w:basedOn w:val="Kommentartext"/>
    <w:next w:val="Kommentartext"/>
    <w:link w:val="KommentarthemaZchn"/>
    <w:uiPriority w:val="99"/>
    <w:semiHidden/>
    <w:unhideWhenUsed/>
    <w:rsid w:val="00906477"/>
    <w:rPr>
      <w:b/>
      <w:bCs/>
    </w:rPr>
  </w:style>
  <w:style w:type="character" w:customStyle="1" w:styleId="KommentarthemaZchn">
    <w:name w:val="Kommentarthema Zchn"/>
    <w:basedOn w:val="KommentartextZchn"/>
    <w:link w:val="Kommentarthema"/>
    <w:uiPriority w:val="99"/>
    <w:semiHidden/>
    <w:rsid w:val="00906477"/>
    <w:rPr>
      <w:rFonts w:ascii="Times New Roman" w:hAnsi="Times New Roman" w:cs="Times New Roman"/>
      <w:b/>
      <w:bCs/>
      <w:sz w:val="20"/>
      <w:szCs w:val="20"/>
    </w:rPr>
  </w:style>
  <w:style w:type="character" w:customStyle="1" w:styleId="berschrift1Zchn">
    <w:name w:val="Überschrift 1 Zchn"/>
    <w:basedOn w:val="Absatz-Standardschriftart"/>
    <w:link w:val="berschrift1"/>
    <w:uiPriority w:val="9"/>
    <w:rsid w:val="00A5269B"/>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466178"/>
    <w:rPr>
      <w:b/>
      <w:bCs/>
    </w:rPr>
  </w:style>
  <w:style w:type="character" w:styleId="NichtaufgelsteErwhnung">
    <w:name w:val="Unresolved Mention"/>
    <w:basedOn w:val="Absatz-Standardschriftart"/>
    <w:uiPriority w:val="99"/>
    <w:semiHidden/>
    <w:unhideWhenUsed/>
    <w:rsid w:val="00C166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743437">
      <w:bodyDiv w:val="1"/>
      <w:marLeft w:val="0"/>
      <w:marRight w:val="0"/>
      <w:marTop w:val="0"/>
      <w:marBottom w:val="0"/>
      <w:divBdr>
        <w:top w:val="none" w:sz="0" w:space="0" w:color="auto"/>
        <w:left w:val="none" w:sz="0" w:space="0" w:color="auto"/>
        <w:bottom w:val="none" w:sz="0" w:space="0" w:color="auto"/>
        <w:right w:val="none" w:sz="0" w:space="0" w:color="auto"/>
      </w:divBdr>
    </w:div>
    <w:div w:id="292952449">
      <w:bodyDiv w:val="1"/>
      <w:marLeft w:val="0"/>
      <w:marRight w:val="0"/>
      <w:marTop w:val="0"/>
      <w:marBottom w:val="0"/>
      <w:divBdr>
        <w:top w:val="none" w:sz="0" w:space="0" w:color="auto"/>
        <w:left w:val="none" w:sz="0" w:space="0" w:color="auto"/>
        <w:bottom w:val="none" w:sz="0" w:space="0" w:color="auto"/>
        <w:right w:val="none" w:sz="0" w:space="0" w:color="auto"/>
      </w:divBdr>
      <w:divsChild>
        <w:div w:id="657265362">
          <w:marLeft w:val="0"/>
          <w:marRight w:val="0"/>
          <w:marTop w:val="0"/>
          <w:marBottom w:val="0"/>
          <w:divBdr>
            <w:top w:val="none" w:sz="0" w:space="0" w:color="auto"/>
            <w:left w:val="none" w:sz="0" w:space="0" w:color="auto"/>
            <w:bottom w:val="none" w:sz="0" w:space="0" w:color="auto"/>
            <w:right w:val="none" w:sz="0" w:space="0" w:color="auto"/>
          </w:divBdr>
        </w:div>
        <w:div w:id="500703938">
          <w:marLeft w:val="0"/>
          <w:marRight w:val="0"/>
          <w:marTop w:val="0"/>
          <w:marBottom w:val="0"/>
          <w:divBdr>
            <w:top w:val="none" w:sz="0" w:space="0" w:color="auto"/>
            <w:left w:val="none" w:sz="0" w:space="0" w:color="auto"/>
            <w:bottom w:val="none" w:sz="0" w:space="0" w:color="auto"/>
            <w:right w:val="none" w:sz="0" w:space="0" w:color="auto"/>
          </w:divBdr>
        </w:div>
      </w:divsChild>
    </w:div>
    <w:div w:id="495463400">
      <w:bodyDiv w:val="1"/>
      <w:marLeft w:val="0"/>
      <w:marRight w:val="0"/>
      <w:marTop w:val="0"/>
      <w:marBottom w:val="0"/>
      <w:divBdr>
        <w:top w:val="none" w:sz="0" w:space="0" w:color="auto"/>
        <w:left w:val="none" w:sz="0" w:space="0" w:color="auto"/>
        <w:bottom w:val="none" w:sz="0" w:space="0" w:color="auto"/>
        <w:right w:val="none" w:sz="0" w:space="0" w:color="auto"/>
      </w:divBdr>
    </w:div>
    <w:div w:id="580523710">
      <w:bodyDiv w:val="1"/>
      <w:marLeft w:val="0"/>
      <w:marRight w:val="0"/>
      <w:marTop w:val="0"/>
      <w:marBottom w:val="0"/>
      <w:divBdr>
        <w:top w:val="none" w:sz="0" w:space="0" w:color="auto"/>
        <w:left w:val="none" w:sz="0" w:space="0" w:color="auto"/>
        <w:bottom w:val="none" w:sz="0" w:space="0" w:color="auto"/>
        <w:right w:val="none" w:sz="0" w:space="0" w:color="auto"/>
      </w:divBdr>
    </w:div>
    <w:div w:id="649558214">
      <w:bodyDiv w:val="1"/>
      <w:marLeft w:val="0"/>
      <w:marRight w:val="0"/>
      <w:marTop w:val="0"/>
      <w:marBottom w:val="0"/>
      <w:divBdr>
        <w:top w:val="none" w:sz="0" w:space="0" w:color="auto"/>
        <w:left w:val="none" w:sz="0" w:space="0" w:color="auto"/>
        <w:bottom w:val="none" w:sz="0" w:space="0" w:color="auto"/>
        <w:right w:val="none" w:sz="0" w:space="0" w:color="auto"/>
      </w:divBdr>
    </w:div>
    <w:div w:id="790365183">
      <w:bodyDiv w:val="1"/>
      <w:marLeft w:val="0"/>
      <w:marRight w:val="0"/>
      <w:marTop w:val="0"/>
      <w:marBottom w:val="0"/>
      <w:divBdr>
        <w:top w:val="none" w:sz="0" w:space="0" w:color="auto"/>
        <w:left w:val="none" w:sz="0" w:space="0" w:color="auto"/>
        <w:bottom w:val="none" w:sz="0" w:space="0" w:color="auto"/>
        <w:right w:val="none" w:sz="0" w:space="0" w:color="auto"/>
      </w:divBdr>
    </w:div>
    <w:div w:id="817653631">
      <w:bodyDiv w:val="1"/>
      <w:marLeft w:val="0"/>
      <w:marRight w:val="0"/>
      <w:marTop w:val="0"/>
      <w:marBottom w:val="0"/>
      <w:divBdr>
        <w:top w:val="none" w:sz="0" w:space="0" w:color="auto"/>
        <w:left w:val="none" w:sz="0" w:space="0" w:color="auto"/>
        <w:bottom w:val="none" w:sz="0" w:space="0" w:color="auto"/>
        <w:right w:val="none" w:sz="0" w:space="0" w:color="auto"/>
      </w:divBdr>
    </w:div>
    <w:div w:id="935753919">
      <w:bodyDiv w:val="1"/>
      <w:marLeft w:val="0"/>
      <w:marRight w:val="0"/>
      <w:marTop w:val="0"/>
      <w:marBottom w:val="0"/>
      <w:divBdr>
        <w:top w:val="none" w:sz="0" w:space="0" w:color="auto"/>
        <w:left w:val="none" w:sz="0" w:space="0" w:color="auto"/>
        <w:bottom w:val="none" w:sz="0" w:space="0" w:color="auto"/>
        <w:right w:val="none" w:sz="0" w:space="0" w:color="auto"/>
      </w:divBdr>
    </w:div>
    <w:div w:id="1048140719">
      <w:bodyDiv w:val="1"/>
      <w:marLeft w:val="0"/>
      <w:marRight w:val="0"/>
      <w:marTop w:val="0"/>
      <w:marBottom w:val="0"/>
      <w:divBdr>
        <w:top w:val="none" w:sz="0" w:space="0" w:color="auto"/>
        <w:left w:val="none" w:sz="0" w:space="0" w:color="auto"/>
        <w:bottom w:val="none" w:sz="0" w:space="0" w:color="auto"/>
        <w:right w:val="none" w:sz="0" w:space="0" w:color="auto"/>
      </w:divBdr>
    </w:div>
    <w:div w:id="1073238166">
      <w:bodyDiv w:val="1"/>
      <w:marLeft w:val="0"/>
      <w:marRight w:val="0"/>
      <w:marTop w:val="0"/>
      <w:marBottom w:val="0"/>
      <w:divBdr>
        <w:top w:val="none" w:sz="0" w:space="0" w:color="auto"/>
        <w:left w:val="none" w:sz="0" w:space="0" w:color="auto"/>
        <w:bottom w:val="none" w:sz="0" w:space="0" w:color="auto"/>
        <w:right w:val="none" w:sz="0" w:space="0" w:color="auto"/>
      </w:divBdr>
      <w:divsChild>
        <w:div w:id="634260216">
          <w:marLeft w:val="0"/>
          <w:marRight w:val="0"/>
          <w:marTop w:val="0"/>
          <w:marBottom w:val="0"/>
          <w:divBdr>
            <w:top w:val="none" w:sz="0" w:space="0" w:color="auto"/>
            <w:left w:val="none" w:sz="0" w:space="0" w:color="auto"/>
            <w:bottom w:val="none" w:sz="0" w:space="0" w:color="auto"/>
            <w:right w:val="none" w:sz="0" w:space="0" w:color="auto"/>
          </w:divBdr>
        </w:div>
        <w:div w:id="1706323660">
          <w:marLeft w:val="0"/>
          <w:marRight w:val="0"/>
          <w:marTop w:val="0"/>
          <w:marBottom w:val="0"/>
          <w:divBdr>
            <w:top w:val="none" w:sz="0" w:space="0" w:color="auto"/>
            <w:left w:val="none" w:sz="0" w:space="0" w:color="auto"/>
            <w:bottom w:val="none" w:sz="0" w:space="0" w:color="auto"/>
            <w:right w:val="none" w:sz="0" w:space="0" w:color="auto"/>
          </w:divBdr>
        </w:div>
        <w:div w:id="763304529">
          <w:marLeft w:val="0"/>
          <w:marRight w:val="0"/>
          <w:marTop w:val="0"/>
          <w:marBottom w:val="0"/>
          <w:divBdr>
            <w:top w:val="none" w:sz="0" w:space="0" w:color="auto"/>
            <w:left w:val="none" w:sz="0" w:space="0" w:color="auto"/>
            <w:bottom w:val="none" w:sz="0" w:space="0" w:color="auto"/>
            <w:right w:val="none" w:sz="0" w:space="0" w:color="auto"/>
          </w:divBdr>
        </w:div>
        <w:div w:id="587234536">
          <w:marLeft w:val="0"/>
          <w:marRight w:val="0"/>
          <w:marTop w:val="0"/>
          <w:marBottom w:val="0"/>
          <w:divBdr>
            <w:top w:val="none" w:sz="0" w:space="0" w:color="auto"/>
            <w:left w:val="none" w:sz="0" w:space="0" w:color="auto"/>
            <w:bottom w:val="none" w:sz="0" w:space="0" w:color="auto"/>
            <w:right w:val="none" w:sz="0" w:space="0" w:color="auto"/>
          </w:divBdr>
        </w:div>
        <w:div w:id="2118325817">
          <w:marLeft w:val="0"/>
          <w:marRight w:val="0"/>
          <w:marTop w:val="0"/>
          <w:marBottom w:val="0"/>
          <w:divBdr>
            <w:top w:val="none" w:sz="0" w:space="0" w:color="auto"/>
            <w:left w:val="none" w:sz="0" w:space="0" w:color="auto"/>
            <w:bottom w:val="none" w:sz="0" w:space="0" w:color="auto"/>
            <w:right w:val="none" w:sz="0" w:space="0" w:color="auto"/>
          </w:divBdr>
        </w:div>
        <w:div w:id="205794508">
          <w:marLeft w:val="0"/>
          <w:marRight w:val="0"/>
          <w:marTop w:val="0"/>
          <w:marBottom w:val="0"/>
          <w:divBdr>
            <w:top w:val="none" w:sz="0" w:space="0" w:color="auto"/>
            <w:left w:val="none" w:sz="0" w:space="0" w:color="auto"/>
            <w:bottom w:val="none" w:sz="0" w:space="0" w:color="auto"/>
            <w:right w:val="none" w:sz="0" w:space="0" w:color="auto"/>
          </w:divBdr>
        </w:div>
        <w:div w:id="704595860">
          <w:marLeft w:val="0"/>
          <w:marRight w:val="0"/>
          <w:marTop w:val="0"/>
          <w:marBottom w:val="0"/>
          <w:divBdr>
            <w:top w:val="none" w:sz="0" w:space="0" w:color="auto"/>
            <w:left w:val="none" w:sz="0" w:space="0" w:color="auto"/>
            <w:bottom w:val="none" w:sz="0" w:space="0" w:color="auto"/>
            <w:right w:val="none" w:sz="0" w:space="0" w:color="auto"/>
          </w:divBdr>
        </w:div>
        <w:div w:id="165098566">
          <w:marLeft w:val="0"/>
          <w:marRight w:val="0"/>
          <w:marTop w:val="0"/>
          <w:marBottom w:val="0"/>
          <w:divBdr>
            <w:top w:val="none" w:sz="0" w:space="0" w:color="auto"/>
            <w:left w:val="none" w:sz="0" w:space="0" w:color="auto"/>
            <w:bottom w:val="none" w:sz="0" w:space="0" w:color="auto"/>
            <w:right w:val="none" w:sz="0" w:space="0" w:color="auto"/>
          </w:divBdr>
        </w:div>
        <w:div w:id="1792283805">
          <w:marLeft w:val="0"/>
          <w:marRight w:val="0"/>
          <w:marTop w:val="0"/>
          <w:marBottom w:val="0"/>
          <w:divBdr>
            <w:top w:val="none" w:sz="0" w:space="0" w:color="auto"/>
            <w:left w:val="none" w:sz="0" w:space="0" w:color="auto"/>
            <w:bottom w:val="none" w:sz="0" w:space="0" w:color="auto"/>
            <w:right w:val="none" w:sz="0" w:space="0" w:color="auto"/>
          </w:divBdr>
        </w:div>
        <w:div w:id="1623607165">
          <w:marLeft w:val="0"/>
          <w:marRight w:val="0"/>
          <w:marTop w:val="0"/>
          <w:marBottom w:val="0"/>
          <w:divBdr>
            <w:top w:val="none" w:sz="0" w:space="0" w:color="auto"/>
            <w:left w:val="none" w:sz="0" w:space="0" w:color="auto"/>
            <w:bottom w:val="none" w:sz="0" w:space="0" w:color="auto"/>
            <w:right w:val="none" w:sz="0" w:space="0" w:color="auto"/>
          </w:divBdr>
        </w:div>
        <w:div w:id="563879683">
          <w:marLeft w:val="0"/>
          <w:marRight w:val="0"/>
          <w:marTop w:val="0"/>
          <w:marBottom w:val="0"/>
          <w:divBdr>
            <w:top w:val="none" w:sz="0" w:space="0" w:color="auto"/>
            <w:left w:val="none" w:sz="0" w:space="0" w:color="auto"/>
            <w:bottom w:val="none" w:sz="0" w:space="0" w:color="auto"/>
            <w:right w:val="none" w:sz="0" w:space="0" w:color="auto"/>
          </w:divBdr>
        </w:div>
      </w:divsChild>
    </w:div>
    <w:div w:id="1113592841">
      <w:bodyDiv w:val="1"/>
      <w:marLeft w:val="0"/>
      <w:marRight w:val="0"/>
      <w:marTop w:val="0"/>
      <w:marBottom w:val="0"/>
      <w:divBdr>
        <w:top w:val="none" w:sz="0" w:space="0" w:color="auto"/>
        <w:left w:val="none" w:sz="0" w:space="0" w:color="auto"/>
        <w:bottom w:val="none" w:sz="0" w:space="0" w:color="auto"/>
        <w:right w:val="none" w:sz="0" w:space="0" w:color="auto"/>
      </w:divBdr>
    </w:div>
    <w:div w:id="1336302262">
      <w:bodyDiv w:val="1"/>
      <w:marLeft w:val="0"/>
      <w:marRight w:val="0"/>
      <w:marTop w:val="0"/>
      <w:marBottom w:val="0"/>
      <w:divBdr>
        <w:top w:val="none" w:sz="0" w:space="0" w:color="auto"/>
        <w:left w:val="none" w:sz="0" w:space="0" w:color="auto"/>
        <w:bottom w:val="none" w:sz="0" w:space="0" w:color="auto"/>
        <w:right w:val="none" w:sz="0" w:space="0" w:color="auto"/>
      </w:divBdr>
    </w:div>
    <w:div w:id="1366634885">
      <w:bodyDiv w:val="1"/>
      <w:marLeft w:val="0"/>
      <w:marRight w:val="0"/>
      <w:marTop w:val="0"/>
      <w:marBottom w:val="0"/>
      <w:divBdr>
        <w:top w:val="none" w:sz="0" w:space="0" w:color="auto"/>
        <w:left w:val="none" w:sz="0" w:space="0" w:color="auto"/>
        <w:bottom w:val="none" w:sz="0" w:space="0" w:color="auto"/>
        <w:right w:val="none" w:sz="0" w:space="0" w:color="auto"/>
      </w:divBdr>
    </w:div>
    <w:div w:id="1377661085">
      <w:bodyDiv w:val="1"/>
      <w:marLeft w:val="0"/>
      <w:marRight w:val="0"/>
      <w:marTop w:val="0"/>
      <w:marBottom w:val="0"/>
      <w:divBdr>
        <w:top w:val="none" w:sz="0" w:space="0" w:color="auto"/>
        <w:left w:val="none" w:sz="0" w:space="0" w:color="auto"/>
        <w:bottom w:val="none" w:sz="0" w:space="0" w:color="auto"/>
        <w:right w:val="none" w:sz="0" w:space="0" w:color="auto"/>
      </w:divBdr>
      <w:divsChild>
        <w:div w:id="1098869756">
          <w:marLeft w:val="0"/>
          <w:marRight w:val="0"/>
          <w:marTop w:val="0"/>
          <w:marBottom w:val="0"/>
          <w:divBdr>
            <w:top w:val="none" w:sz="0" w:space="0" w:color="auto"/>
            <w:left w:val="none" w:sz="0" w:space="0" w:color="auto"/>
            <w:bottom w:val="none" w:sz="0" w:space="0" w:color="auto"/>
            <w:right w:val="none" w:sz="0" w:space="0" w:color="auto"/>
          </w:divBdr>
        </w:div>
      </w:divsChild>
    </w:div>
    <w:div w:id="1509254611">
      <w:bodyDiv w:val="1"/>
      <w:marLeft w:val="0"/>
      <w:marRight w:val="0"/>
      <w:marTop w:val="0"/>
      <w:marBottom w:val="0"/>
      <w:divBdr>
        <w:top w:val="none" w:sz="0" w:space="0" w:color="auto"/>
        <w:left w:val="none" w:sz="0" w:space="0" w:color="auto"/>
        <w:bottom w:val="none" w:sz="0" w:space="0" w:color="auto"/>
        <w:right w:val="none" w:sz="0" w:space="0" w:color="auto"/>
      </w:divBdr>
    </w:div>
    <w:div w:id="1535264697">
      <w:bodyDiv w:val="1"/>
      <w:marLeft w:val="0"/>
      <w:marRight w:val="0"/>
      <w:marTop w:val="0"/>
      <w:marBottom w:val="0"/>
      <w:divBdr>
        <w:top w:val="none" w:sz="0" w:space="0" w:color="auto"/>
        <w:left w:val="none" w:sz="0" w:space="0" w:color="auto"/>
        <w:bottom w:val="none" w:sz="0" w:space="0" w:color="auto"/>
        <w:right w:val="none" w:sz="0" w:space="0" w:color="auto"/>
      </w:divBdr>
    </w:div>
    <w:div w:id="1736704897">
      <w:bodyDiv w:val="1"/>
      <w:marLeft w:val="0"/>
      <w:marRight w:val="0"/>
      <w:marTop w:val="0"/>
      <w:marBottom w:val="0"/>
      <w:divBdr>
        <w:top w:val="none" w:sz="0" w:space="0" w:color="auto"/>
        <w:left w:val="none" w:sz="0" w:space="0" w:color="auto"/>
        <w:bottom w:val="none" w:sz="0" w:space="0" w:color="auto"/>
        <w:right w:val="none" w:sz="0" w:space="0" w:color="auto"/>
      </w:divBdr>
    </w:div>
    <w:div w:id="1768303971">
      <w:bodyDiv w:val="1"/>
      <w:marLeft w:val="0"/>
      <w:marRight w:val="0"/>
      <w:marTop w:val="0"/>
      <w:marBottom w:val="0"/>
      <w:divBdr>
        <w:top w:val="none" w:sz="0" w:space="0" w:color="auto"/>
        <w:left w:val="none" w:sz="0" w:space="0" w:color="auto"/>
        <w:bottom w:val="none" w:sz="0" w:space="0" w:color="auto"/>
        <w:right w:val="none" w:sz="0" w:space="0" w:color="auto"/>
      </w:divBdr>
    </w:div>
    <w:div w:id="1892184896">
      <w:bodyDiv w:val="1"/>
      <w:marLeft w:val="0"/>
      <w:marRight w:val="0"/>
      <w:marTop w:val="0"/>
      <w:marBottom w:val="0"/>
      <w:divBdr>
        <w:top w:val="none" w:sz="0" w:space="0" w:color="auto"/>
        <w:left w:val="none" w:sz="0" w:space="0" w:color="auto"/>
        <w:bottom w:val="none" w:sz="0" w:space="0" w:color="auto"/>
        <w:right w:val="none" w:sz="0" w:space="0" w:color="auto"/>
      </w:divBdr>
    </w:div>
    <w:div w:id="1958561247">
      <w:bodyDiv w:val="1"/>
      <w:marLeft w:val="0"/>
      <w:marRight w:val="0"/>
      <w:marTop w:val="0"/>
      <w:marBottom w:val="0"/>
      <w:divBdr>
        <w:top w:val="none" w:sz="0" w:space="0" w:color="auto"/>
        <w:left w:val="none" w:sz="0" w:space="0" w:color="auto"/>
        <w:bottom w:val="none" w:sz="0" w:space="0" w:color="auto"/>
        <w:right w:val="none" w:sz="0" w:space="0" w:color="auto"/>
      </w:divBdr>
    </w:div>
    <w:div w:id="2044624442">
      <w:bodyDiv w:val="1"/>
      <w:marLeft w:val="0"/>
      <w:marRight w:val="0"/>
      <w:marTop w:val="0"/>
      <w:marBottom w:val="0"/>
      <w:divBdr>
        <w:top w:val="none" w:sz="0" w:space="0" w:color="auto"/>
        <w:left w:val="none" w:sz="0" w:space="0" w:color="auto"/>
        <w:bottom w:val="none" w:sz="0" w:space="0" w:color="auto"/>
        <w:right w:val="none" w:sz="0" w:space="0" w:color="auto"/>
      </w:divBdr>
    </w:div>
    <w:div w:id="2051801224">
      <w:bodyDiv w:val="1"/>
      <w:marLeft w:val="0"/>
      <w:marRight w:val="0"/>
      <w:marTop w:val="0"/>
      <w:marBottom w:val="0"/>
      <w:divBdr>
        <w:top w:val="none" w:sz="0" w:space="0" w:color="auto"/>
        <w:left w:val="none" w:sz="0" w:space="0" w:color="auto"/>
        <w:bottom w:val="none" w:sz="0" w:space="0" w:color="auto"/>
        <w:right w:val="none" w:sz="0" w:space="0" w:color="auto"/>
      </w:divBdr>
      <w:divsChild>
        <w:div w:id="1765568596">
          <w:marLeft w:val="0"/>
          <w:marRight w:val="0"/>
          <w:marTop w:val="0"/>
          <w:marBottom w:val="0"/>
          <w:divBdr>
            <w:top w:val="none" w:sz="0" w:space="0" w:color="auto"/>
            <w:left w:val="none" w:sz="0" w:space="0" w:color="auto"/>
            <w:bottom w:val="none" w:sz="0" w:space="0" w:color="auto"/>
            <w:right w:val="none" w:sz="0" w:space="0" w:color="auto"/>
          </w:divBdr>
        </w:div>
        <w:div w:id="1771968305">
          <w:marLeft w:val="0"/>
          <w:marRight w:val="0"/>
          <w:marTop w:val="0"/>
          <w:marBottom w:val="0"/>
          <w:divBdr>
            <w:top w:val="none" w:sz="0" w:space="0" w:color="auto"/>
            <w:left w:val="none" w:sz="0" w:space="0" w:color="auto"/>
            <w:bottom w:val="none" w:sz="0" w:space="0" w:color="auto"/>
            <w:right w:val="none" w:sz="0" w:space="0" w:color="auto"/>
          </w:divBdr>
        </w:div>
        <w:div w:id="957836058">
          <w:marLeft w:val="0"/>
          <w:marRight w:val="0"/>
          <w:marTop w:val="0"/>
          <w:marBottom w:val="0"/>
          <w:divBdr>
            <w:top w:val="none" w:sz="0" w:space="0" w:color="auto"/>
            <w:left w:val="none" w:sz="0" w:space="0" w:color="auto"/>
            <w:bottom w:val="none" w:sz="0" w:space="0" w:color="auto"/>
            <w:right w:val="none" w:sz="0" w:space="0" w:color="auto"/>
          </w:divBdr>
        </w:div>
        <w:div w:id="1970239039">
          <w:marLeft w:val="0"/>
          <w:marRight w:val="0"/>
          <w:marTop w:val="0"/>
          <w:marBottom w:val="0"/>
          <w:divBdr>
            <w:top w:val="none" w:sz="0" w:space="0" w:color="auto"/>
            <w:left w:val="none" w:sz="0" w:space="0" w:color="auto"/>
            <w:bottom w:val="none" w:sz="0" w:space="0" w:color="auto"/>
            <w:right w:val="none" w:sz="0" w:space="0" w:color="auto"/>
          </w:divBdr>
        </w:div>
        <w:div w:id="134683893">
          <w:marLeft w:val="0"/>
          <w:marRight w:val="0"/>
          <w:marTop w:val="0"/>
          <w:marBottom w:val="0"/>
          <w:divBdr>
            <w:top w:val="none" w:sz="0" w:space="0" w:color="auto"/>
            <w:left w:val="none" w:sz="0" w:space="0" w:color="auto"/>
            <w:bottom w:val="none" w:sz="0" w:space="0" w:color="auto"/>
            <w:right w:val="none" w:sz="0" w:space="0" w:color="auto"/>
          </w:divBdr>
        </w:div>
        <w:div w:id="76755175">
          <w:marLeft w:val="0"/>
          <w:marRight w:val="0"/>
          <w:marTop w:val="0"/>
          <w:marBottom w:val="0"/>
          <w:divBdr>
            <w:top w:val="none" w:sz="0" w:space="0" w:color="auto"/>
            <w:left w:val="none" w:sz="0" w:space="0" w:color="auto"/>
            <w:bottom w:val="none" w:sz="0" w:space="0" w:color="auto"/>
            <w:right w:val="none" w:sz="0" w:space="0" w:color="auto"/>
          </w:divBdr>
        </w:div>
        <w:div w:id="920066165">
          <w:marLeft w:val="0"/>
          <w:marRight w:val="0"/>
          <w:marTop w:val="0"/>
          <w:marBottom w:val="0"/>
          <w:divBdr>
            <w:top w:val="none" w:sz="0" w:space="0" w:color="auto"/>
            <w:left w:val="none" w:sz="0" w:space="0" w:color="auto"/>
            <w:bottom w:val="none" w:sz="0" w:space="0" w:color="auto"/>
            <w:right w:val="none" w:sz="0" w:space="0" w:color="auto"/>
          </w:divBdr>
        </w:div>
        <w:div w:id="1027833301">
          <w:marLeft w:val="0"/>
          <w:marRight w:val="0"/>
          <w:marTop w:val="0"/>
          <w:marBottom w:val="0"/>
          <w:divBdr>
            <w:top w:val="none" w:sz="0" w:space="0" w:color="auto"/>
            <w:left w:val="none" w:sz="0" w:space="0" w:color="auto"/>
            <w:bottom w:val="none" w:sz="0" w:space="0" w:color="auto"/>
            <w:right w:val="none" w:sz="0" w:space="0" w:color="auto"/>
          </w:divBdr>
        </w:div>
        <w:div w:id="170606543">
          <w:marLeft w:val="0"/>
          <w:marRight w:val="0"/>
          <w:marTop w:val="0"/>
          <w:marBottom w:val="0"/>
          <w:divBdr>
            <w:top w:val="none" w:sz="0" w:space="0" w:color="auto"/>
            <w:left w:val="none" w:sz="0" w:space="0" w:color="auto"/>
            <w:bottom w:val="none" w:sz="0" w:space="0" w:color="auto"/>
            <w:right w:val="none" w:sz="0" w:space="0" w:color="auto"/>
          </w:divBdr>
        </w:div>
        <w:div w:id="234046878">
          <w:marLeft w:val="0"/>
          <w:marRight w:val="0"/>
          <w:marTop w:val="0"/>
          <w:marBottom w:val="0"/>
          <w:divBdr>
            <w:top w:val="none" w:sz="0" w:space="0" w:color="auto"/>
            <w:left w:val="none" w:sz="0" w:space="0" w:color="auto"/>
            <w:bottom w:val="none" w:sz="0" w:space="0" w:color="auto"/>
            <w:right w:val="none" w:sz="0" w:space="0" w:color="auto"/>
          </w:divBdr>
        </w:div>
        <w:div w:id="176371715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janitza.de/"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82D9A72-C7EE-4E65-A1A6-4CD2C2881F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718</Words>
  <Characters>4528</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5236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thorsten.braun</dc:creator>
  <cp:lastModifiedBy>Stefanie Hollingshaus</cp:lastModifiedBy>
  <cp:revision>14</cp:revision>
  <cp:lastPrinted>2018-04-02T07:33:00Z</cp:lastPrinted>
  <dcterms:created xsi:type="dcterms:W3CDTF">2023-04-04T09:10:00Z</dcterms:created>
  <dcterms:modified xsi:type="dcterms:W3CDTF">2025-03-18T05:30:00Z</dcterms:modified>
</cp:coreProperties>
</file>